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4A" w:rsidRDefault="0074289A" w:rsidP="00F11A4A">
      <w:pPr>
        <w:pStyle w:val="Tijeloteksta"/>
        <w:jc w:val="both"/>
      </w:pPr>
      <w:r w:rsidRPr="00EA0AB8">
        <w:rPr>
          <w:sz w:val="80"/>
          <w:szCs w:val="80"/>
        </w:rPr>
        <w:t>S</w:t>
      </w:r>
      <w:r>
        <w:t xml:space="preserve">TANDARDNI </w:t>
      </w:r>
      <w:r w:rsidRPr="00EA0AB8">
        <w:rPr>
          <w:sz w:val="80"/>
          <w:szCs w:val="80"/>
        </w:rPr>
        <w:t>O</w:t>
      </w:r>
      <w:r>
        <w:t xml:space="preserve">PERATIVNI </w:t>
      </w:r>
    </w:p>
    <w:p w:rsidR="00F11A4A" w:rsidRDefault="0074289A" w:rsidP="00F11A4A">
      <w:pPr>
        <w:pStyle w:val="Tijeloteksta"/>
        <w:jc w:val="both"/>
      </w:pPr>
      <w:r w:rsidRPr="00EA0AB8">
        <w:rPr>
          <w:sz w:val="80"/>
          <w:szCs w:val="80"/>
        </w:rPr>
        <w:t>P</w:t>
      </w:r>
      <w:r>
        <w:t xml:space="preserve">OSTUPAK PROVOĐENJA </w:t>
      </w:r>
    </w:p>
    <w:p w:rsidR="00F11A4A" w:rsidRDefault="0074289A" w:rsidP="00F11A4A">
      <w:pPr>
        <w:pStyle w:val="Tijeloteksta"/>
        <w:jc w:val="both"/>
      </w:pPr>
      <w:r>
        <w:t xml:space="preserve">PROTUEPIDEMIJSKIH MJERA KOD </w:t>
      </w:r>
    </w:p>
    <w:p w:rsidR="0074289A" w:rsidRDefault="0074289A" w:rsidP="00F11A4A">
      <w:pPr>
        <w:pStyle w:val="Tijeloteksta"/>
        <w:jc w:val="both"/>
      </w:pPr>
      <w:r>
        <w:t>POPLAVA</w:t>
      </w:r>
    </w:p>
    <w:p w:rsidR="00EA0AB8" w:rsidRDefault="00EA0AB8" w:rsidP="00F11A4A">
      <w:pPr>
        <w:jc w:val="both"/>
        <w:rPr>
          <w:sz w:val="56"/>
        </w:rPr>
      </w:pPr>
    </w:p>
    <w:p w:rsidR="0074289A" w:rsidRDefault="00F11A4A" w:rsidP="00F11A4A">
      <w:pPr>
        <w:jc w:val="both"/>
        <w:rPr>
          <w:sz w:val="56"/>
        </w:rPr>
      </w:pPr>
      <w:r>
        <w:rPr>
          <w:sz w:val="56"/>
        </w:rPr>
        <w:t>Zavod za javno zdravstvo Zadar</w:t>
      </w:r>
    </w:p>
    <w:p w:rsidR="00F11A4A" w:rsidRDefault="0045537D" w:rsidP="00F11A4A">
      <w:pPr>
        <w:jc w:val="both"/>
        <w:rPr>
          <w:sz w:val="28"/>
        </w:rPr>
      </w:pPr>
      <w:r>
        <w:rPr>
          <w:sz w:val="28"/>
        </w:rPr>
        <w:t>Služba za epidemiologiju</w:t>
      </w:r>
    </w:p>
    <w:p w:rsidR="0045537D" w:rsidRDefault="004E0814" w:rsidP="00F11A4A">
      <w:pPr>
        <w:jc w:val="both"/>
        <w:rPr>
          <w:sz w:val="28"/>
        </w:rPr>
      </w:pPr>
      <w:r>
        <w:rPr>
          <w:sz w:val="28"/>
        </w:rPr>
        <w:t>Ljudevita Posavskog 7a,</w:t>
      </w:r>
      <w:r w:rsidR="0045537D">
        <w:rPr>
          <w:sz w:val="28"/>
        </w:rPr>
        <w:t xml:space="preserve"> 23 000 Za</w:t>
      </w:r>
      <w:bookmarkStart w:id="0" w:name="_GoBack"/>
      <w:bookmarkEnd w:id="0"/>
      <w:r w:rsidR="0045537D">
        <w:rPr>
          <w:sz w:val="28"/>
        </w:rPr>
        <w:t>dar</w:t>
      </w:r>
    </w:p>
    <w:p w:rsidR="0045537D" w:rsidRDefault="004E0814" w:rsidP="00F11A4A">
      <w:pPr>
        <w:jc w:val="both"/>
        <w:rPr>
          <w:sz w:val="28"/>
        </w:rPr>
      </w:pPr>
      <w:r>
        <w:rPr>
          <w:sz w:val="28"/>
        </w:rPr>
        <w:t xml:space="preserve">Kontakt broj: </w:t>
      </w:r>
      <w:r w:rsidR="0045537D">
        <w:rPr>
          <w:sz w:val="28"/>
        </w:rPr>
        <w:t>098 / 332-765</w:t>
      </w:r>
    </w:p>
    <w:p w:rsidR="0045537D" w:rsidRDefault="0045537D" w:rsidP="00F11A4A">
      <w:pPr>
        <w:jc w:val="both"/>
        <w:rPr>
          <w:sz w:val="28"/>
        </w:rPr>
      </w:pPr>
    </w:p>
    <w:p w:rsidR="00EA0AB8" w:rsidRPr="00AF39A5" w:rsidRDefault="0074289A" w:rsidP="00F11A4A">
      <w:pPr>
        <w:jc w:val="both"/>
        <w:rPr>
          <w:b/>
          <w:sz w:val="28"/>
        </w:rPr>
      </w:pPr>
      <w:r w:rsidRPr="00F11A4A">
        <w:rPr>
          <w:b/>
          <w:sz w:val="28"/>
        </w:rPr>
        <w:t>I.  Zakonska osnova:</w:t>
      </w:r>
    </w:p>
    <w:p w:rsidR="0074289A" w:rsidRPr="0045537D" w:rsidRDefault="0074289A" w:rsidP="00F11A4A">
      <w:pPr>
        <w:autoSpaceDE w:val="0"/>
        <w:autoSpaceDN w:val="0"/>
        <w:adjustRightInd w:val="0"/>
        <w:jc w:val="both"/>
      </w:pPr>
      <w:r w:rsidRPr="0045537D">
        <w:t xml:space="preserve">Lokalna samouprava je dužna na osnovi Zakona o zaštiti pučanstva od zaraznih bolesti </w:t>
      </w:r>
      <w:r w:rsidR="00D417AA" w:rsidRPr="002E2D3B">
        <w:rPr>
          <w:lang w:eastAsia="en-US"/>
        </w:rPr>
        <w:t xml:space="preserve">(„Nar. nov.“ br: 79/07, 113/08, 43/09, 22/14)  </w:t>
      </w:r>
      <w:r w:rsidRPr="002E2D3B">
        <w:t>na svom poplavnom području, osigurati provođenje posebnih DDD mjera obvezne preventivne dezinfekcij</w:t>
      </w:r>
      <w:r w:rsidR="00D417AA" w:rsidRPr="002E2D3B">
        <w:t>e, dezinsekcije i deratizacije te</w:t>
      </w:r>
      <w:r w:rsidRPr="00D417AA">
        <w:rPr>
          <w:color w:val="FF0000"/>
        </w:rPr>
        <w:t xml:space="preserve"> </w:t>
      </w:r>
      <w:r w:rsidRPr="0045537D">
        <w:t xml:space="preserve">snabdijevanje pučanstva zdravstveno ispravnom vodom za ljudsku potrošnju, u koordinaciji sa </w:t>
      </w:r>
      <w:r w:rsidR="00F11A4A" w:rsidRPr="0045537D">
        <w:t>Zavodom za javno zdravstvo Zadar</w:t>
      </w:r>
      <w:r w:rsidRPr="0045537D">
        <w:t xml:space="preserve"> i</w:t>
      </w:r>
      <w:r w:rsidR="00F11A4A" w:rsidRPr="0045537D">
        <w:t xml:space="preserve"> sa</w:t>
      </w:r>
      <w:r w:rsidRPr="0045537D">
        <w:t xml:space="preserve"> nadležnom sanitarnom inspekcijom.</w:t>
      </w:r>
    </w:p>
    <w:p w:rsidR="0074289A" w:rsidRPr="0045537D" w:rsidRDefault="0074289A" w:rsidP="00F11A4A">
      <w:pPr>
        <w:jc w:val="both"/>
      </w:pPr>
      <w:r w:rsidRPr="0045537D">
        <w:rPr>
          <w:color w:val="000000"/>
          <w:lang w:eastAsia="en-US"/>
        </w:rPr>
        <w:t xml:space="preserve">Za preventivnu </w:t>
      </w:r>
      <w:r w:rsidRPr="0045537D">
        <w:rPr>
          <w:bCs/>
          <w:color w:val="000000"/>
          <w:lang w:eastAsia="en-US"/>
        </w:rPr>
        <w:t>dezinfekciju</w:t>
      </w:r>
      <w:r w:rsidR="00F11A4A" w:rsidRPr="0045537D">
        <w:rPr>
          <w:color w:val="000000"/>
          <w:lang w:eastAsia="en-US"/>
        </w:rPr>
        <w:t xml:space="preserve">, dezinsekciju i deratizaciju </w:t>
      </w:r>
      <w:r w:rsidRPr="0045537D">
        <w:rPr>
          <w:color w:val="000000"/>
          <w:lang w:eastAsia="en-US"/>
        </w:rPr>
        <w:t xml:space="preserve">na području </w:t>
      </w:r>
      <w:r w:rsidR="00F11A4A" w:rsidRPr="0045537D">
        <w:rPr>
          <w:color w:val="000000"/>
          <w:lang w:eastAsia="en-US"/>
        </w:rPr>
        <w:t xml:space="preserve">Zadarske županije  dozvoljeno je koristiti odgovarajuće biocidne pripravke koji su propisno </w:t>
      </w:r>
      <w:r w:rsidRPr="0045537D">
        <w:rPr>
          <w:color w:val="000000"/>
          <w:lang w:eastAsia="en-US"/>
        </w:rPr>
        <w:t xml:space="preserve">registrirani i </w:t>
      </w:r>
      <w:r w:rsidR="00F11A4A" w:rsidRPr="0045537D">
        <w:rPr>
          <w:color w:val="000000"/>
          <w:lang w:eastAsia="en-US"/>
        </w:rPr>
        <w:t>imaju dopuštenje</w:t>
      </w:r>
      <w:r w:rsidRPr="0045537D">
        <w:rPr>
          <w:color w:val="000000"/>
          <w:lang w:eastAsia="en-US"/>
        </w:rPr>
        <w:t xml:space="preserve"> za primjenu u Republici Hrvatskoj te s Rješenjem Ministarstva </w:t>
      </w:r>
      <w:r w:rsidR="00F11A4A" w:rsidRPr="0045537D">
        <w:rPr>
          <w:color w:val="000000"/>
          <w:lang w:eastAsia="en-US"/>
        </w:rPr>
        <w:t>zdravstva</w:t>
      </w:r>
      <w:r w:rsidRPr="0045537D">
        <w:rPr>
          <w:color w:val="000000"/>
          <w:lang w:eastAsia="en-US"/>
        </w:rPr>
        <w:t xml:space="preserve"> Republike Hrvatske o razvrstavanju preparata u skupinu otrova i uporabu u javnom zdravstvu i komunalnoj higijeni, </w:t>
      </w:r>
      <w:r w:rsidRPr="0045537D">
        <w:t xml:space="preserve">isključivo u koncentraciji i na način </w:t>
      </w:r>
      <w:r w:rsidR="00F11A4A" w:rsidRPr="0045537D">
        <w:t xml:space="preserve">koji je </w:t>
      </w:r>
      <w:r w:rsidRPr="0045537D">
        <w:t>propisan i otisnut na deklaraciji proizvoda  prema Uputama za uporabu proizvoda.</w:t>
      </w:r>
    </w:p>
    <w:p w:rsidR="0074289A" w:rsidRPr="00F11A4A" w:rsidRDefault="0074289A" w:rsidP="00F11A4A">
      <w:pPr>
        <w:jc w:val="both"/>
        <w:rPr>
          <w:b/>
          <w:sz w:val="28"/>
        </w:rPr>
      </w:pPr>
    </w:p>
    <w:p w:rsidR="00EA0AB8" w:rsidRPr="00AF39A5" w:rsidRDefault="0074289A" w:rsidP="00F11A4A">
      <w:pPr>
        <w:jc w:val="both"/>
        <w:rPr>
          <w:b/>
          <w:sz w:val="28"/>
        </w:rPr>
      </w:pPr>
      <w:r w:rsidRPr="00F11A4A">
        <w:rPr>
          <w:b/>
          <w:sz w:val="28"/>
        </w:rPr>
        <w:t>Izvoditelji obveznih preventivnih DDD mjera:</w:t>
      </w:r>
    </w:p>
    <w:p w:rsidR="0074289A" w:rsidRPr="0045537D" w:rsidRDefault="0074289A" w:rsidP="00F11A4A">
      <w:pPr>
        <w:jc w:val="both"/>
        <w:rPr>
          <w:sz w:val="22"/>
        </w:rPr>
      </w:pPr>
      <w:r w:rsidRPr="0045537D">
        <w:rPr>
          <w:lang w:eastAsia="en-US"/>
        </w:rPr>
        <w:t xml:space="preserve">Sukladno članku </w:t>
      </w:r>
      <w:r w:rsidRPr="002E2D3B">
        <w:rPr>
          <w:lang w:eastAsia="en-US"/>
        </w:rPr>
        <w:t xml:space="preserve">24. </w:t>
      </w:r>
      <w:r w:rsidR="00BA68C4" w:rsidRPr="002E2D3B">
        <w:rPr>
          <w:lang w:eastAsia="en-US"/>
        </w:rPr>
        <w:t xml:space="preserve">(dali samo ovom članku ili i 5 i 23) </w:t>
      </w:r>
      <w:r w:rsidRPr="002E2D3B">
        <w:rPr>
          <w:lang w:eastAsia="en-US"/>
        </w:rPr>
        <w:t>Zakona o zaštiti pučanstva od zaraznih bolesti (N</w:t>
      </w:r>
      <w:r w:rsidR="00F11A4A" w:rsidRPr="002E2D3B">
        <w:rPr>
          <w:lang w:eastAsia="en-US"/>
        </w:rPr>
        <w:t>ar.nov</w:t>
      </w:r>
      <w:r w:rsidRPr="002E2D3B">
        <w:rPr>
          <w:lang w:eastAsia="en-US"/>
        </w:rPr>
        <w:t xml:space="preserve">. </w:t>
      </w:r>
      <w:r w:rsidR="00F11A4A" w:rsidRPr="002E2D3B">
        <w:rPr>
          <w:lang w:eastAsia="en-US"/>
        </w:rPr>
        <w:t>br:</w:t>
      </w:r>
      <w:r w:rsidRPr="002E2D3B">
        <w:rPr>
          <w:lang w:eastAsia="en-US"/>
        </w:rPr>
        <w:t xml:space="preserve"> 79/07, 113/08,</w:t>
      </w:r>
      <w:r w:rsidR="00F11A4A" w:rsidRPr="002E2D3B">
        <w:rPr>
          <w:lang w:eastAsia="en-US"/>
        </w:rPr>
        <w:t xml:space="preserve"> </w:t>
      </w:r>
      <w:r w:rsidRPr="002E2D3B">
        <w:rPr>
          <w:lang w:eastAsia="en-US"/>
        </w:rPr>
        <w:t>43/09</w:t>
      </w:r>
      <w:r w:rsidR="00D417AA" w:rsidRPr="002E2D3B">
        <w:rPr>
          <w:lang w:eastAsia="en-US"/>
        </w:rPr>
        <w:t>, 22/14</w:t>
      </w:r>
      <w:r w:rsidRPr="002E2D3B">
        <w:rPr>
          <w:lang w:eastAsia="en-US"/>
        </w:rPr>
        <w:t>)  mjere</w:t>
      </w:r>
      <w:r w:rsidRPr="0045537D">
        <w:rPr>
          <w:lang w:eastAsia="en-US"/>
        </w:rPr>
        <w:t xml:space="preserve"> preventivne </w:t>
      </w:r>
      <w:r w:rsidRPr="0045537D">
        <w:rPr>
          <w:bCs/>
          <w:lang w:eastAsia="en-US"/>
        </w:rPr>
        <w:t>dezinfekcije</w:t>
      </w:r>
      <w:r w:rsidRPr="0045537D">
        <w:rPr>
          <w:lang w:eastAsia="en-US"/>
        </w:rPr>
        <w:t>, dezinsekcije i deratizacije</w:t>
      </w:r>
      <w:r w:rsidR="00F11A4A" w:rsidRPr="0045537D">
        <w:rPr>
          <w:lang w:eastAsia="en-US"/>
        </w:rPr>
        <w:t xml:space="preserve">, </w:t>
      </w:r>
      <w:r w:rsidRPr="0045537D">
        <w:rPr>
          <w:lang w:eastAsia="en-US"/>
        </w:rPr>
        <w:t>(</w:t>
      </w:r>
      <w:r w:rsidR="00F11A4A" w:rsidRPr="0045537D">
        <w:rPr>
          <w:lang w:eastAsia="en-US"/>
        </w:rPr>
        <w:t xml:space="preserve">u daljnem tekstu </w:t>
      </w:r>
      <w:r w:rsidRPr="0045537D">
        <w:rPr>
          <w:lang w:eastAsia="en-US"/>
        </w:rPr>
        <w:t xml:space="preserve">DDD mjere) mogu provoditi samo izvođači koji imaju Rješenje Ministarstva </w:t>
      </w:r>
      <w:r w:rsidR="00F11A4A" w:rsidRPr="0045537D">
        <w:rPr>
          <w:lang w:eastAsia="en-US"/>
        </w:rPr>
        <w:t>zdravstva</w:t>
      </w:r>
      <w:r w:rsidRPr="0045537D">
        <w:rPr>
          <w:lang w:eastAsia="en-US"/>
        </w:rPr>
        <w:t xml:space="preserve"> za provođenje tih mjera.</w:t>
      </w:r>
    </w:p>
    <w:p w:rsidR="0074289A" w:rsidRPr="0045537D" w:rsidRDefault="0074289A" w:rsidP="00F11A4A">
      <w:pPr>
        <w:jc w:val="both"/>
        <w:rPr>
          <w:sz w:val="22"/>
        </w:rPr>
      </w:pPr>
    </w:p>
    <w:p w:rsidR="0074289A" w:rsidRPr="0045537D" w:rsidRDefault="0074289A" w:rsidP="00F11A4A">
      <w:pPr>
        <w:pStyle w:val="Tijeloteksta"/>
        <w:jc w:val="both"/>
        <w:rPr>
          <w:sz w:val="24"/>
        </w:rPr>
      </w:pPr>
      <w:r w:rsidRPr="0045537D">
        <w:rPr>
          <w:sz w:val="24"/>
        </w:rPr>
        <w:t>Izbor izvoditelja:</w:t>
      </w:r>
    </w:p>
    <w:p w:rsidR="0074289A" w:rsidRPr="0045537D" w:rsidRDefault="00F11A4A" w:rsidP="00F11A4A">
      <w:pPr>
        <w:pStyle w:val="Tijeloteksta"/>
        <w:jc w:val="both"/>
        <w:rPr>
          <w:sz w:val="24"/>
        </w:rPr>
      </w:pPr>
      <w:r w:rsidRPr="0045537D">
        <w:rPr>
          <w:sz w:val="24"/>
        </w:rPr>
        <w:t xml:space="preserve">Izvoditelje </w:t>
      </w:r>
      <w:r w:rsidR="0074289A" w:rsidRPr="0045537D">
        <w:rPr>
          <w:sz w:val="24"/>
        </w:rPr>
        <w:t>obvezne preventivne dezinfekcije, dezinsekcije i deratizacije sukladno propisima o javnoj nabavi odabire jedinica lokalne samouprave.</w:t>
      </w:r>
    </w:p>
    <w:p w:rsidR="0074289A" w:rsidRDefault="0074289A" w:rsidP="00F11A4A">
      <w:pPr>
        <w:jc w:val="both"/>
      </w:pPr>
    </w:p>
    <w:p w:rsidR="0074289A" w:rsidRPr="0045537D" w:rsidRDefault="0074289A" w:rsidP="00F11A4A">
      <w:pPr>
        <w:pStyle w:val="Naslov5"/>
        <w:ind w:firstLine="0"/>
        <w:rPr>
          <w:sz w:val="24"/>
        </w:rPr>
      </w:pPr>
      <w:r w:rsidRPr="0045537D">
        <w:rPr>
          <w:sz w:val="24"/>
        </w:rPr>
        <w:t>Stručni nadzor:</w:t>
      </w:r>
    </w:p>
    <w:p w:rsidR="0074289A" w:rsidRPr="0045537D" w:rsidRDefault="0074289A" w:rsidP="00F11A4A">
      <w:pPr>
        <w:jc w:val="both"/>
      </w:pPr>
      <w:r w:rsidRPr="0045537D">
        <w:t xml:space="preserve">Stručni nadzor nad provedbom obvezatnih preventivnih DDD mjera provodi Zavod za javno zdravstvo </w:t>
      </w:r>
      <w:r w:rsidR="003F272A" w:rsidRPr="0045537D">
        <w:t>Zadar</w:t>
      </w:r>
      <w:r w:rsidR="00EA0AB8">
        <w:t>.</w:t>
      </w:r>
    </w:p>
    <w:p w:rsidR="0074289A" w:rsidRPr="0045537D" w:rsidRDefault="0074289A" w:rsidP="00F11A4A">
      <w:pPr>
        <w:jc w:val="both"/>
      </w:pPr>
      <w:r w:rsidRPr="0045537D">
        <w:t>Službena kontrola:</w:t>
      </w:r>
    </w:p>
    <w:p w:rsidR="0074289A" w:rsidRPr="0045537D" w:rsidRDefault="0074289A" w:rsidP="00F11A4A">
      <w:pPr>
        <w:jc w:val="both"/>
      </w:pPr>
      <w:r w:rsidRPr="0045537D">
        <w:t>Službenu kontrolu nad provedbom obvezatnih preventivnih DDD mjera provodi nadležna sanitarna i veterinarska inspekcija, svaka u svom dijelu nadležnosti.</w:t>
      </w:r>
    </w:p>
    <w:p w:rsidR="0074289A" w:rsidRPr="0045537D" w:rsidRDefault="0074289A" w:rsidP="00F11A4A">
      <w:pPr>
        <w:jc w:val="both"/>
      </w:pPr>
    </w:p>
    <w:p w:rsidR="0074289A" w:rsidRPr="00BA68C4" w:rsidRDefault="0074289A" w:rsidP="00F11A4A">
      <w:pPr>
        <w:jc w:val="both"/>
        <w:rPr>
          <w:iCs/>
          <w:color w:val="FF0000"/>
        </w:rPr>
      </w:pPr>
      <w:r w:rsidRPr="00BA68C4">
        <w:rPr>
          <w:iCs/>
          <w:color w:val="FF0000"/>
        </w:rPr>
        <w:t>Nositelj</w:t>
      </w:r>
      <w:r w:rsidR="00BA68C4" w:rsidRPr="00BA68C4">
        <w:rPr>
          <w:iCs/>
          <w:color w:val="FF0000"/>
        </w:rPr>
        <w:t>i</w:t>
      </w:r>
      <w:r w:rsidRPr="00BA68C4">
        <w:rPr>
          <w:iCs/>
          <w:color w:val="FF0000"/>
        </w:rPr>
        <w:t xml:space="preserve"> provođenja postupaka  protuepidemijskih mjera</w:t>
      </w:r>
      <w:r w:rsidR="00BA68C4" w:rsidRPr="00BA68C4">
        <w:rPr>
          <w:iCs/>
          <w:color w:val="FF0000"/>
        </w:rPr>
        <w:t xml:space="preserve"> su</w:t>
      </w:r>
      <w:r w:rsidRPr="00BA68C4">
        <w:rPr>
          <w:iCs/>
          <w:color w:val="FF0000"/>
        </w:rPr>
        <w:t>:</w:t>
      </w:r>
    </w:p>
    <w:p w:rsidR="0074289A" w:rsidRPr="0045537D" w:rsidRDefault="0074289A" w:rsidP="00F11A4A">
      <w:pPr>
        <w:jc w:val="both"/>
        <w:rPr>
          <w:iCs/>
          <w:color w:val="000000"/>
        </w:rPr>
      </w:pPr>
      <w:r w:rsidRPr="0045537D">
        <w:rPr>
          <w:iCs/>
          <w:color w:val="000000"/>
        </w:rPr>
        <w:t>Jedinice lokalne samouprave: županija, grad ili općina zahvaćena poplavom.</w:t>
      </w:r>
    </w:p>
    <w:p w:rsidR="0074289A" w:rsidRPr="0045537D" w:rsidRDefault="0074289A" w:rsidP="00F11A4A">
      <w:pPr>
        <w:jc w:val="both"/>
        <w:rPr>
          <w:iCs/>
          <w:color w:val="000000"/>
        </w:rPr>
      </w:pPr>
    </w:p>
    <w:p w:rsidR="0074289A" w:rsidRPr="0045537D" w:rsidRDefault="0074289A" w:rsidP="00F11A4A">
      <w:pPr>
        <w:jc w:val="both"/>
      </w:pPr>
      <w:r w:rsidRPr="0045537D">
        <w:t>Financiranje:</w:t>
      </w:r>
    </w:p>
    <w:p w:rsidR="0074289A" w:rsidRPr="0045537D" w:rsidRDefault="0074289A" w:rsidP="00F11A4A">
      <w:pPr>
        <w:jc w:val="both"/>
      </w:pPr>
      <w:r w:rsidRPr="0045537D">
        <w:t>Financiranje provođenja protuepidemijskih mjera osigurava jedinica lokalne samouprave zahvaćena poplavom (županija, grad ili općina).</w:t>
      </w:r>
    </w:p>
    <w:p w:rsidR="00EA0AB8" w:rsidRDefault="00EA0AB8" w:rsidP="00F11A4A">
      <w:pPr>
        <w:jc w:val="both"/>
        <w:rPr>
          <w:sz w:val="28"/>
        </w:rPr>
      </w:pPr>
    </w:p>
    <w:p w:rsidR="00EA0AB8" w:rsidRPr="00AF39A5" w:rsidRDefault="0074289A" w:rsidP="00F11A4A">
      <w:pPr>
        <w:jc w:val="both"/>
        <w:rPr>
          <w:b/>
          <w:sz w:val="28"/>
        </w:rPr>
      </w:pPr>
      <w:r w:rsidRPr="003F272A">
        <w:rPr>
          <w:b/>
          <w:sz w:val="28"/>
        </w:rPr>
        <w:t>II.  Protuepidemijske mjere koje treba provesti na poplavnom području:</w:t>
      </w:r>
    </w:p>
    <w:p w:rsidR="0074289A" w:rsidRPr="002E2D3B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 xml:space="preserve">Zavod </w:t>
      </w:r>
      <w:r w:rsidR="003F272A" w:rsidRPr="0045537D">
        <w:t xml:space="preserve">za javno zdravsatvo Zadar </w:t>
      </w:r>
      <w:r w:rsidRPr="0045537D">
        <w:t>provodi nadzor nad opskrbom pučanstva zdravstveno ispravnom  vodovodnom vodom za ljudsku potrošnju, ana</w:t>
      </w:r>
      <w:r w:rsidR="00270A95">
        <w:t xml:space="preserve">lizom uzoraka vode u </w:t>
      </w:r>
      <w:r w:rsidR="00270A95" w:rsidRPr="002E2D3B">
        <w:t>ovlašteni</w:t>
      </w:r>
      <w:r w:rsidR="003F272A" w:rsidRPr="002E2D3B">
        <w:t>m</w:t>
      </w:r>
      <w:r w:rsidR="00270A95" w:rsidRPr="002E2D3B">
        <w:t xml:space="preserve"> laboratorijima</w:t>
      </w:r>
      <w:r w:rsidR="003F272A" w:rsidRPr="002E2D3B">
        <w:t xml:space="preserve"> </w:t>
      </w:r>
      <w:r w:rsidR="00270A95" w:rsidRPr="002E2D3B">
        <w:t xml:space="preserve">Službe </w:t>
      </w:r>
      <w:r w:rsidR="003F272A" w:rsidRPr="002E2D3B">
        <w:t>za zdravstvenu ekologiju</w:t>
      </w:r>
      <w:r w:rsidR="00270A95" w:rsidRPr="002E2D3B">
        <w:t xml:space="preserve"> i zaštitu okoliša </w:t>
      </w:r>
      <w:r w:rsidRPr="002E2D3B">
        <w:t xml:space="preserve"> i postupa dalje prema svojim nadležnostima. </w:t>
      </w:r>
    </w:p>
    <w:p w:rsidR="0074289A" w:rsidRPr="002E2D3B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2E2D3B">
        <w:t>Lokalna uprava osigura</w:t>
      </w:r>
      <w:r w:rsidR="00B9609C" w:rsidRPr="002E2D3B">
        <w:t xml:space="preserve">va opskrbu pučanstva s </w:t>
      </w:r>
      <w:r w:rsidRPr="002E2D3B">
        <w:t>vodom</w:t>
      </w:r>
      <w:r w:rsidR="00B9609C" w:rsidRPr="002E2D3B">
        <w:t xml:space="preserve"> u originalnoj ambalaži</w:t>
      </w:r>
      <w:r w:rsidRPr="002E2D3B">
        <w:t>, autocisternama s pitkom vodom ili postavljenjem stacionarnih PVC cisterni na poplavljenom području.</w:t>
      </w:r>
    </w:p>
    <w:p w:rsidR="0074289A" w:rsidRPr="002E2D3B" w:rsidRDefault="003F272A" w:rsidP="003F272A">
      <w:pPr>
        <w:pStyle w:val="Odlomakpopisa"/>
        <w:numPr>
          <w:ilvl w:val="0"/>
          <w:numId w:val="4"/>
        </w:numPr>
        <w:ind w:left="426"/>
        <w:jc w:val="both"/>
        <w:rPr>
          <w:u w:val="single"/>
        </w:rPr>
      </w:pPr>
      <w:r w:rsidRPr="002E2D3B">
        <w:rPr>
          <w:u w:val="single"/>
        </w:rPr>
        <w:t>Ovlaštene pravne osobe</w:t>
      </w:r>
      <w:r w:rsidR="0074289A" w:rsidRPr="002E2D3B">
        <w:rPr>
          <w:u w:val="single"/>
        </w:rPr>
        <w:t xml:space="preserve"> ili stručno obučeni djelatnici </w:t>
      </w:r>
      <w:r w:rsidR="00B9609C" w:rsidRPr="002E2D3B">
        <w:rPr>
          <w:u w:val="single"/>
        </w:rPr>
        <w:t xml:space="preserve">komunalnih poduzeća  </w:t>
      </w:r>
      <w:r w:rsidR="0074289A" w:rsidRPr="002E2D3B">
        <w:rPr>
          <w:u w:val="single"/>
        </w:rPr>
        <w:t xml:space="preserve">provode, po potrebi, hiperkloriranje autocisterni ili stacionarnih PVC cisterni (spremnika) za pitku vodu prije njihove prve uporabe. </w:t>
      </w:r>
      <w:r w:rsidRPr="002E2D3B">
        <w:rPr>
          <w:u w:val="single"/>
        </w:rPr>
        <w:t xml:space="preserve">Zavod za javno zdravstvo Zadar ili ovlaštene pravne osobe redovno provjeravaju </w:t>
      </w:r>
      <w:r w:rsidR="0074289A" w:rsidRPr="002E2D3B">
        <w:rPr>
          <w:u w:val="single"/>
        </w:rPr>
        <w:t xml:space="preserve">vrijednost </w:t>
      </w:r>
      <w:r w:rsidR="00270A95" w:rsidRPr="002E2D3B">
        <w:rPr>
          <w:u w:val="single"/>
        </w:rPr>
        <w:t>slobodnog rezidualnog</w:t>
      </w:r>
      <w:r w:rsidRPr="002E2D3B">
        <w:rPr>
          <w:u w:val="single"/>
        </w:rPr>
        <w:t xml:space="preserve"> klora </w:t>
      </w:r>
      <w:r w:rsidR="0074289A" w:rsidRPr="002E2D3B">
        <w:rPr>
          <w:u w:val="single"/>
        </w:rPr>
        <w:t xml:space="preserve">u njima i to odmah </w:t>
      </w:r>
      <w:r w:rsidRPr="002E2D3B">
        <w:rPr>
          <w:u w:val="single"/>
        </w:rPr>
        <w:t>nakon punjenja vodovodn</w:t>
      </w:r>
      <w:r w:rsidR="00B9609C" w:rsidRPr="002E2D3B">
        <w:rPr>
          <w:u w:val="single"/>
        </w:rPr>
        <w:t>om vodom, preporučena razina slobodnog rezidualnog klora</w:t>
      </w:r>
      <w:r w:rsidRPr="002E2D3B">
        <w:rPr>
          <w:u w:val="single"/>
        </w:rPr>
        <w:t xml:space="preserve"> </w:t>
      </w:r>
      <w:r w:rsidR="00F90D5E" w:rsidRPr="002E2D3B">
        <w:rPr>
          <w:u w:val="single"/>
        </w:rPr>
        <w:t xml:space="preserve">je 0,5mg/l. </w:t>
      </w:r>
      <w:r w:rsidRPr="002E2D3B">
        <w:rPr>
          <w:u w:val="single"/>
        </w:rPr>
        <w:t xml:space="preserve"> Ukoliko je potrebno vrši se </w:t>
      </w:r>
      <w:r w:rsidR="0074289A" w:rsidRPr="002E2D3B">
        <w:rPr>
          <w:u w:val="single"/>
        </w:rPr>
        <w:t xml:space="preserve">dokloriranje vode </w:t>
      </w:r>
      <w:r w:rsidR="00F90D5E" w:rsidRPr="002E2D3B">
        <w:rPr>
          <w:u w:val="single"/>
        </w:rPr>
        <w:t>.</w:t>
      </w:r>
    </w:p>
    <w:p w:rsidR="0074289A" w:rsidRPr="002E2D3B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2E2D3B">
        <w:t>Službenu kontrolu nad vodoopskrobom provodi nadležna sanitarna inspekcija</w:t>
      </w:r>
      <w:r w:rsidR="00F90D5E" w:rsidRPr="002E2D3B">
        <w:t>.</w:t>
      </w:r>
      <w:r w:rsidRPr="002E2D3B">
        <w:t xml:space="preserve"> </w:t>
      </w:r>
    </w:p>
    <w:p w:rsidR="0074289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2E2D3B">
        <w:t>Lokalni vodovodi koji nisu pod nadzorom Zavoda</w:t>
      </w:r>
      <w:r w:rsidR="00F90D5E" w:rsidRPr="002E2D3B">
        <w:t xml:space="preserve"> za javno zdravstvo Zadar</w:t>
      </w:r>
      <w:r w:rsidRPr="002E2D3B">
        <w:t>, kao</w:t>
      </w:r>
      <w:r w:rsidRPr="0045537D">
        <w:t xml:space="preserve"> i vlastiti kopani bunari ili pumpe za vodu ne smatraju se sigurnima za vodoopskrbu kod poplava i voda se iz njih smije koristiti samo iznimno.</w:t>
      </w:r>
    </w:p>
    <w:p w:rsidR="00F90D5E" w:rsidRPr="0045537D" w:rsidRDefault="0074289A" w:rsidP="00B9609C">
      <w:pPr>
        <w:pStyle w:val="Odlomakpopisa"/>
        <w:numPr>
          <w:ilvl w:val="0"/>
          <w:numId w:val="4"/>
        </w:numPr>
      </w:pPr>
      <w:r w:rsidRPr="0045537D">
        <w:t>Nakon povlačenja</w:t>
      </w:r>
      <w:r w:rsidR="00B9609C">
        <w:t xml:space="preserve"> poplavne vode, voda se iz l</w:t>
      </w:r>
      <w:r w:rsidR="00B9609C" w:rsidRPr="00B9609C">
        <w:t>okalni</w:t>
      </w:r>
      <w:r w:rsidR="00B9609C">
        <w:t>h vodovoda, bunara, pumpi</w:t>
      </w:r>
      <w:r w:rsidR="00B9609C" w:rsidRPr="00B9609C">
        <w:t xml:space="preserve"> </w:t>
      </w:r>
      <w:r w:rsidRPr="0045537D">
        <w:t xml:space="preserve">može </w:t>
      </w:r>
      <w:r w:rsidR="00B9609C">
        <w:t xml:space="preserve">se </w:t>
      </w:r>
      <w:r w:rsidRPr="0045537D">
        <w:t xml:space="preserve">koristiti nakon  propisanog postupka sanacije. </w:t>
      </w:r>
    </w:p>
    <w:p w:rsidR="0074289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>Postupak sanacije, svaki u svome dijelu nadležnosti, provode: vlasnici bunara, vatrogasci i djelatnici nadležnog Zavoda za javno zdravstvo ili dru</w:t>
      </w:r>
      <w:r w:rsidR="00FC01B0">
        <w:t xml:space="preserve">gi ovlašteni izvođač, </w:t>
      </w:r>
      <w:r w:rsidR="00FC01B0" w:rsidRPr="002E2D3B">
        <w:t>ovlašten</w:t>
      </w:r>
      <w:r w:rsidRPr="002E2D3B">
        <w:t xml:space="preserve"> </w:t>
      </w:r>
      <w:r w:rsidRPr="0045537D">
        <w:t xml:space="preserve">od strane Ministarstva zdravlja </w:t>
      </w:r>
      <w:r w:rsidR="00F90D5E" w:rsidRPr="0045537D">
        <w:t>Republike</w:t>
      </w:r>
      <w:r w:rsidRPr="0045537D">
        <w:t xml:space="preserve"> Hrvatske za provođenje protuepidemijskih DDD mjera te ovlašten od strane nadležne jedinice lokalne samouprave za provođenje protuepidemijskih DDD mjera na njenom području.</w:t>
      </w:r>
    </w:p>
    <w:p w:rsidR="0074289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5A6DA0">
        <w:t>Nakon provedenog postupka sanacije bunara nadležni Zavod za javno zdravstvo ili drugi ovlašteni izvođač, izdaje potvrdu o obavljenoj sanaciji</w:t>
      </w:r>
      <w:r w:rsidR="00FC01B0">
        <w:t>.</w:t>
      </w:r>
      <w:r w:rsidRPr="005A6DA0">
        <w:t xml:space="preserve"> </w:t>
      </w:r>
      <w:r w:rsidR="00F90D5E" w:rsidRPr="0045537D">
        <w:t>Preporučuje</w:t>
      </w:r>
      <w:r w:rsidRPr="0045537D">
        <w:t xml:space="preserve"> se ispumpati sadržaj septičke jame. Postupak ispumpavanja, odvožnje i odlaganja sadržaja septičke jame, obavljaju za to ovlašteni izvođači.</w:t>
      </w:r>
    </w:p>
    <w:p w:rsidR="0074289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>U slučaju izlijevanja sadržaja iz septičke jame, potrebno je dezinficirati izliveni sadržaj oko septičke jame, po</w:t>
      </w:r>
      <w:r w:rsidR="00F90D5E" w:rsidRPr="0045537D">
        <w:t xml:space="preserve">sipanjem gašenim vapnom u prahu. </w:t>
      </w:r>
      <w:r w:rsidRPr="0045537D">
        <w:t>Postupak provode sami vlasnici, pridržavajući se pri tome mjera osobne zaštite, nošenjem gumenih čizama i rukavica te jednokratne medicinske maske.</w:t>
      </w:r>
    </w:p>
    <w:p w:rsidR="0074289A" w:rsidRPr="00970240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 xml:space="preserve">Službenu kontrolu nad sanacijom septičkih jama, </w:t>
      </w:r>
      <w:r w:rsidR="00FC01B0" w:rsidRPr="00970240">
        <w:t>vrši vodopravna inspekcija.</w:t>
      </w:r>
    </w:p>
    <w:p w:rsidR="0074289A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>Nakon povlačenja poplavne vode vlasnici objekta za stanovanje dužni su provesti mehaničko čišćenje, pranje i popravke te pripremu objekta za dezinfekciju ukoliko će dezinfekciju provodi</w:t>
      </w:r>
      <w:r w:rsidR="00FC01B0">
        <w:t xml:space="preserve">ti ovlašteni izvođač, </w:t>
      </w:r>
      <w:r w:rsidR="00FC01B0" w:rsidRPr="00970240">
        <w:t>ovlašten</w:t>
      </w:r>
      <w:r w:rsidRPr="00970240">
        <w:t xml:space="preserve"> o</w:t>
      </w:r>
      <w:r w:rsidRPr="0045537D">
        <w:t>d</w:t>
      </w:r>
      <w:r w:rsidR="00F90D5E" w:rsidRPr="0045537D">
        <w:t xml:space="preserve"> strane Ministarstva zdravstva Republike</w:t>
      </w:r>
      <w:r w:rsidRPr="0045537D">
        <w:t xml:space="preserve"> Hrvatske za provođenje protuepidemijskih DDD mjera te ovlašten od strane nadležne jedinice lokalne samouprave za provođenje protuepidemijskih DDD mjera na njenom području.</w:t>
      </w:r>
    </w:p>
    <w:p w:rsidR="00EA0AB8" w:rsidRPr="0045537D" w:rsidRDefault="00EA0AB8" w:rsidP="00EA0AB8">
      <w:pPr>
        <w:pStyle w:val="Odlomakpopisa"/>
        <w:ind w:left="426"/>
        <w:jc w:val="both"/>
      </w:pPr>
    </w:p>
    <w:p w:rsidR="0074289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970240">
        <w:lastRenderedPageBreak/>
        <w:t>Nakon povlačenja vode nadležna tijela lokalne samouprave dostavit će</w:t>
      </w:r>
      <w:r w:rsidRPr="00902872">
        <w:rPr>
          <w:u w:val="single"/>
        </w:rPr>
        <w:t xml:space="preserve">  </w:t>
      </w:r>
      <w:r w:rsidRPr="0045537D">
        <w:t>Zavodu</w:t>
      </w:r>
      <w:r w:rsidR="00F90D5E" w:rsidRPr="0045537D">
        <w:t xml:space="preserve"> za javno Zdravstvo</w:t>
      </w:r>
      <w:r w:rsidRPr="0045537D">
        <w:t xml:space="preserve"> popis poplavljenih objekta na </w:t>
      </w:r>
      <w:r w:rsidR="00F90D5E" w:rsidRPr="0045537D">
        <w:t>području Zadarske županije</w:t>
      </w:r>
      <w:r w:rsidRPr="0045537D">
        <w:t>. Objekti treb</w:t>
      </w:r>
      <w:r w:rsidR="00F90D5E" w:rsidRPr="0045537D">
        <w:t xml:space="preserve">aju biti razvrstani na objekte </w:t>
      </w:r>
      <w:r w:rsidRPr="0045537D">
        <w:t xml:space="preserve">javnog značaja (škole, </w:t>
      </w:r>
      <w:r w:rsidR="00F90D5E" w:rsidRPr="0045537D">
        <w:t xml:space="preserve">dječji </w:t>
      </w:r>
      <w:r w:rsidRPr="0045537D">
        <w:t xml:space="preserve">vrtići, zdravstvene ustanove i sl.), individualne stambene objekte bez gospodarskih zgrada, stambene zgrade, individualne stambene objekte s gospodarskim zgradama u kojima su životinje i individualne stambene objekte  s gospodarskim </w:t>
      </w:r>
      <w:r w:rsidRPr="00970240">
        <w:t>zgrada</w:t>
      </w:r>
      <w:r w:rsidR="00FC01B0" w:rsidRPr="00970240">
        <w:t>ma</w:t>
      </w:r>
      <w:r w:rsidRPr="0045537D">
        <w:t xml:space="preserve"> u kojima nema životinja.</w:t>
      </w:r>
    </w:p>
    <w:p w:rsidR="0074289A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>Dezinfekciju javnih objekata, stambenih zgrada, provodi ovlašteni izvođač</w:t>
      </w:r>
      <w:r w:rsidR="00F90D5E" w:rsidRPr="0045537D">
        <w:t xml:space="preserve"> DDD mjera</w:t>
      </w:r>
      <w:r w:rsidR="00FC01B0">
        <w:t xml:space="preserve">, </w:t>
      </w:r>
      <w:r w:rsidR="00FC01B0" w:rsidRPr="00970240">
        <w:t>ovlašten</w:t>
      </w:r>
      <w:r w:rsidRPr="0045537D">
        <w:t xml:space="preserve"> od strane Ministarstva </w:t>
      </w:r>
      <w:r w:rsidR="000E104C">
        <w:t>zdravstva Repub</w:t>
      </w:r>
      <w:r w:rsidR="00F90D5E" w:rsidRPr="0045537D">
        <w:t>like</w:t>
      </w:r>
      <w:r w:rsidRPr="0045537D">
        <w:t xml:space="preserve"> Hrvatske za izvođenje protuepidemijskih DDD mjera te ovlašten od strane nadležne jedinice lokalne samouprave za provođenje protuepidemijskih DDD mjera na njenom području.</w:t>
      </w:r>
    </w:p>
    <w:p w:rsidR="00DC240C" w:rsidRPr="00E56E56" w:rsidRDefault="00DC240C" w:rsidP="00E56E56">
      <w:pPr>
        <w:pStyle w:val="Odlomakpopisa"/>
        <w:numPr>
          <w:ilvl w:val="0"/>
          <w:numId w:val="4"/>
        </w:numPr>
        <w:ind w:left="426"/>
        <w:jc w:val="both"/>
        <w:rPr>
          <w:b/>
        </w:rPr>
      </w:pPr>
      <w:r w:rsidRPr="0045537D">
        <w:t>Dezinfekciju individualnih stambenih objekata</w:t>
      </w:r>
      <w:r w:rsidR="00E56E56">
        <w:t>/kuća</w:t>
      </w:r>
      <w:r w:rsidRPr="0045537D">
        <w:t xml:space="preserve"> bez životinja provodi ovlašteni izvođač DDD mjera</w:t>
      </w:r>
      <w:r>
        <w:t xml:space="preserve"> </w:t>
      </w:r>
      <w:r w:rsidR="00FC01B0" w:rsidRPr="00970240">
        <w:t>ovlašten</w:t>
      </w:r>
      <w:r w:rsidR="00E56E56" w:rsidRPr="0045537D">
        <w:t xml:space="preserve"> od strane Ministarstva </w:t>
      </w:r>
      <w:r w:rsidR="00E56E56">
        <w:t>zdravstva Repub</w:t>
      </w:r>
      <w:r w:rsidR="00E56E56" w:rsidRPr="0045537D">
        <w:t>like Hrvatske za izvođenje protuepidemijskih DDD mjera te ovlašten od strane nadležne jedinice lokalne samouprave za provođenje protuepidemijskih DDD mjera na njenom području</w:t>
      </w:r>
      <w:r w:rsidR="00E56E56">
        <w:t xml:space="preserve"> </w:t>
      </w:r>
      <w:r w:rsidRPr="00E56E56">
        <w:rPr>
          <w:b/>
        </w:rPr>
        <w:t>ili sama fizička osoba prema naputcima epidemiološke službe (vidi Prilog 1.</w:t>
      </w:r>
      <w:r w:rsidR="00823C4A">
        <w:rPr>
          <w:b/>
        </w:rPr>
        <w:t>Mjere nakon povlačenja poplavnih voda</w:t>
      </w:r>
      <w:r w:rsidRPr="00E56E56">
        <w:rPr>
          <w:b/>
        </w:rPr>
        <w:t>)</w:t>
      </w:r>
      <w:r w:rsidR="00FC01B0">
        <w:rPr>
          <w:b/>
        </w:rPr>
        <w:t xml:space="preserve">. </w:t>
      </w:r>
    </w:p>
    <w:p w:rsidR="003F272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 xml:space="preserve">Dezinfekciju individualnih stambenih objekata s gospodarskim zgradama u kojima su životinje provodi Veterinarska služba.  </w:t>
      </w:r>
    </w:p>
    <w:p w:rsidR="0074289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>Službenu kontrolu nad provođenjem dezinfekcije provodi nadležna sanitarna i veterinarska inspekcija.</w:t>
      </w:r>
    </w:p>
    <w:p w:rsidR="0074289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 xml:space="preserve">Dezinsekcija (uništavanje člankonožaca – prvenstveno komaraca) će se provoditi </w:t>
      </w:r>
      <w:r w:rsidR="00F90D5E" w:rsidRPr="0045537D">
        <w:t>prema procijeni nadležne</w:t>
      </w:r>
      <w:r w:rsidRPr="0045537D">
        <w:t xml:space="preserve"> epidemiološke službe.</w:t>
      </w:r>
    </w:p>
    <w:p w:rsidR="0074289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 xml:space="preserve">Dezinsekciju provodi </w:t>
      </w:r>
      <w:r w:rsidR="00F90D5E" w:rsidRPr="0045537D">
        <w:t xml:space="preserve">ovlašteni </w:t>
      </w:r>
      <w:r w:rsidRPr="0045537D">
        <w:t>izvođač</w:t>
      </w:r>
      <w:r w:rsidR="00F90D5E" w:rsidRPr="0045537D">
        <w:t xml:space="preserve"> DDD mjera</w:t>
      </w:r>
      <w:r w:rsidRPr="0045537D">
        <w:t xml:space="preserve">, licenciran od strane Ministarstva </w:t>
      </w:r>
      <w:r w:rsidR="00F90D5E" w:rsidRPr="0045537D">
        <w:t>zdravstva</w:t>
      </w:r>
      <w:r w:rsidRPr="0045537D">
        <w:t xml:space="preserve"> R</w:t>
      </w:r>
      <w:r w:rsidR="00F90D5E" w:rsidRPr="0045537D">
        <w:t>epublike</w:t>
      </w:r>
      <w:r w:rsidRPr="0045537D">
        <w:t xml:space="preserve"> Hrvatske za izvođenje protuepidemijskih DDD mjera</w:t>
      </w:r>
      <w:r w:rsidR="00F90D5E" w:rsidRPr="0045537D">
        <w:t>,</w:t>
      </w:r>
      <w:r w:rsidRPr="0045537D">
        <w:t xml:space="preserve"> te ovlašten od strane nadležne jedinice lokalne samouprave za provođenje DDD mjera na njenom području.</w:t>
      </w:r>
    </w:p>
    <w:p w:rsidR="0074289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 xml:space="preserve">Kod poplava je za očekivati povećana pojavnost štetnih glodavaca, prvenstveno štakora i miševa (prijenosnika raznih zaraznih bolesti) u blizini ljudskih nastambi. Stoga je na poplavnom području, nakon povlačenja vode, potrebno provesti </w:t>
      </w:r>
      <w:r w:rsidR="00F90D5E" w:rsidRPr="0045537D">
        <w:t xml:space="preserve">i </w:t>
      </w:r>
      <w:r w:rsidRPr="0045537D">
        <w:t xml:space="preserve">deratizaciju objekata koji podliježu sanitarnom nadzoru. </w:t>
      </w:r>
    </w:p>
    <w:p w:rsidR="0074289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 xml:space="preserve">Deratizaciju objekata javne namijene, individualnih objekata, stambenih zgrada te individualnih objekata s gospodarskim zgradama </w:t>
      </w:r>
      <w:r w:rsidR="00F90D5E" w:rsidRPr="0045537D">
        <w:t xml:space="preserve">u kojima nema životinja provodi </w:t>
      </w:r>
      <w:r w:rsidRPr="0045537D">
        <w:t xml:space="preserve">ovlašteni izvođač licenciran od strane Ministarstva </w:t>
      </w:r>
      <w:r w:rsidR="00F90D5E" w:rsidRPr="0045537D">
        <w:t>zdravstva</w:t>
      </w:r>
      <w:r w:rsidRPr="0045537D">
        <w:t xml:space="preserve"> R</w:t>
      </w:r>
      <w:r w:rsidR="00F90D5E" w:rsidRPr="0045537D">
        <w:t>epublike</w:t>
      </w:r>
      <w:r w:rsidRPr="0045537D">
        <w:t xml:space="preserve"> Hrvatske za izvođenje protuepidemijskih DDD mjera te ovlašten od strane nadležne jedinice lokalne samouprave za provođenje DDD mjera na njenom području.</w:t>
      </w:r>
    </w:p>
    <w:p w:rsidR="003F272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>Deratizaciju objekata u kojima ima životinja</w:t>
      </w:r>
      <w:r w:rsidR="00F90D5E" w:rsidRPr="0045537D">
        <w:t xml:space="preserve"> provodi ovlašteni izvođač koji je</w:t>
      </w:r>
      <w:r w:rsidR="00FC01B0">
        <w:t xml:space="preserve"> </w:t>
      </w:r>
      <w:r w:rsidR="00FC01B0" w:rsidRPr="002E2D3B">
        <w:t>ovlašten</w:t>
      </w:r>
      <w:r w:rsidRPr="002E2D3B">
        <w:t xml:space="preserve"> </w:t>
      </w:r>
      <w:r w:rsidRPr="0045537D">
        <w:t>za izvođenje tih poslova od strane nadležnog ministarstva R</w:t>
      </w:r>
      <w:r w:rsidR="00F90D5E" w:rsidRPr="0045537D">
        <w:t xml:space="preserve">epublike </w:t>
      </w:r>
      <w:r w:rsidRPr="0045537D">
        <w:t>Hrvatske te ovlašten od strane nadležne jedinice lokalne samouprave za provođenje DDD mjera na njenom području.</w:t>
      </w:r>
    </w:p>
    <w:p w:rsidR="003F272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>Službenu kontrolu nad provođenjem poslova deratizacije</w:t>
      </w:r>
      <w:r w:rsidR="00D454D1" w:rsidRPr="0045537D">
        <w:t xml:space="preserve"> u objekatima kojima </w:t>
      </w:r>
      <w:r w:rsidR="007A5B6F">
        <w:t>se nalaze životinje</w:t>
      </w:r>
      <w:r w:rsidRPr="0045537D">
        <w:t xml:space="preserve"> provodi nadležna </w:t>
      </w:r>
      <w:r w:rsidR="00FC01B0" w:rsidRPr="00970240">
        <w:t xml:space="preserve">veterinarska </w:t>
      </w:r>
      <w:r w:rsidRPr="0045537D">
        <w:t>inspekcija.</w:t>
      </w:r>
    </w:p>
    <w:p w:rsidR="0074289A" w:rsidRPr="0045537D" w:rsidRDefault="00D454D1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>Vrste</w:t>
      </w:r>
      <w:r w:rsidR="0074289A" w:rsidRPr="0045537D">
        <w:t xml:space="preserve"> i količine biocidnog sredstva za provođenje DDD mjera određuje i propisuje nadležni Zavod za javno zdravstvo. </w:t>
      </w:r>
    </w:p>
    <w:p w:rsidR="0074289A" w:rsidRPr="0045537D" w:rsidRDefault="0074289A" w:rsidP="003F272A">
      <w:pPr>
        <w:pStyle w:val="Odlomakpopisa"/>
        <w:numPr>
          <w:ilvl w:val="0"/>
          <w:numId w:val="4"/>
        </w:numPr>
        <w:ind w:left="426"/>
        <w:jc w:val="both"/>
      </w:pPr>
      <w:r w:rsidRPr="0045537D">
        <w:t>Zavod za javno zdravstvo</w:t>
      </w:r>
      <w:r w:rsidR="00D454D1" w:rsidRPr="0045537D">
        <w:t xml:space="preserve"> Zadar</w:t>
      </w:r>
      <w:r w:rsidRPr="0045537D">
        <w:t xml:space="preserve"> će kontrolirati praćenje kretanja crijevnih zaraznih bolesti</w:t>
      </w:r>
      <w:r w:rsidR="003F272A" w:rsidRPr="0045537D">
        <w:t>.</w:t>
      </w:r>
    </w:p>
    <w:p w:rsidR="0074289A" w:rsidRDefault="0074289A" w:rsidP="00F11A4A">
      <w:pPr>
        <w:jc w:val="both"/>
      </w:pPr>
    </w:p>
    <w:p w:rsidR="00F100C0" w:rsidRDefault="00F100C0" w:rsidP="00F11A4A">
      <w:pPr>
        <w:jc w:val="both"/>
      </w:pPr>
    </w:p>
    <w:p w:rsidR="0074289A" w:rsidRPr="0045537D" w:rsidRDefault="0074289A" w:rsidP="00F11A4A">
      <w:pPr>
        <w:jc w:val="both"/>
      </w:pPr>
      <w:r w:rsidRPr="0045537D">
        <w:t>Prilozi:</w:t>
      </w:r>
    </w:p>
    <w:p w:rsidR="0074289A" w:rsidRPr="0045537D" w:rsidRDefault="0074289A" w:rsidP="00F11A4A">
      <w:pPr>
        <w:jc w:val="both"/>
      </w:pPr>
      <w:r w:rsidRPr="0045537D">
        <w:t>1. Opće upute za zaštitu zdravlja pučanstvu na poplavljenom području</w:t>
      </w:r>
    </w:p>
    <w:p w:rsidR="0074289A" w:rsidRPr="0045537D" w:rsidRDefault="0074289A" w:rsidP="00F11A4A">
      <w:pPr>
        <w:jc w:val="both"/>
      </w:pPr>
      <w:r w:rsidRPr="0045537D">
        <w:t>2. Upute za sanaciju bunara u izvanrednim situacijama</w:t>
      </w:r>
    </w:p>
    <w:p w:rsidR="0074289A" w:rsidRPr="0045537D" w:rsidRDefault="0074289A" w:rsidP="00F11A4A">
      <w:pPr>
        <w:jc w:val="both"/>
      </w:pPr>
      <w:r w:rsidRPr="0045537D">
        <w:lastRenderedPageBreak/>
        <w:t>3. Vrste i količine biocidnih pripravka za provođenje DDD mjera kod poplava</w:t>
      </w:r>
    </w:p>
    <w:p w:rsidR="000D6C15" w:rsidRDefault="000D6C15" w:rsidP="00F11A4A">
      <w:pPr>
        <w:jc w:val="both"/>
      </w:pPr>
    </w:p>
    <w:p w:rsidR="00EA0AB8" w:rsidRPr="0045537D" w:rsidRDefault="00EA0AB8" w:rsidP="00F11A4A">
      <w:pPr>
        <w:jc w:val="both"/>
      </w:pPr>
    </w:p>
    <w:p w:rsidR="0074289A" w:rsidRPr="00AF39A5" w:rsidRDefault="0074289A" w:rsidP="00F11A4A">
      <w:pPr>
        <w:jc w:val="both"/>
        <w:rPr>
          <w:sz w:val="28"/>
        </w:rPr>
      </w:pPr>
      <w:r w:rsidRPr="0045537D">
        <w:rPr>
          <w:b/>
          <w:sz w:val="28"/>
        </w:rPr>
        <w:t>Prilog 1:</w:t>
      </w:r>
    </w:p>
    <w:p w:rsidR="0074289A" w:rsidRPr="00AF39A5" w:rsidRDefault="0074289A" w:rsidP="00F11A4A">
      <w:pPr>
        <w:jc w:val="both"/>
        <w:rPr>
          <w:b/>
          <w:sz w:val="28"/>
        </w:rPr>
      </w:pPr>
      <w:r w:rsidRPr="00AF39A5">
        <w:rPr>
          <w:b/>
          <w:sz w:val="28"/>
        </w:rPr>
        <w:t>Opće upute za zaštitu zdravlja pučanstvu na poplavljenom području:</w:t>
      </w:r>
    </w:p>
    <w:p w:rsidR="00BD4B72" w:rsidRPr="00AF39A5" w:rsidRDefault="00BD4B72" w:rsidP="00BD4B72">
      <w:pPr>
        <w:shd w:val="clear" w:color="auto" w:fill="FFFFFF"/>
        <w:spacing w:after="150"/>
        <w:jc w:val="both"/>
        <w:rPr>
          <w:b/>
          <w:u w:val="single"/>
        </w:rPr>
      </w:pPr>
    </w:p>
    <w:p w:rsidR="00BD4B72" w:rsidRPr="00AF39A5" w:rsidRDefault="00BD4B72" w:rsidP="00BD4B72">
      <w:pPr>
        <w:shd w:val="clear" w:color="auto" w:fill="FFFFFF"/>
        <w:spacing w:after="150"/>
        <w:jc w:val="both"/>
        <w:rPr>
          <w:b/>
          <w:sz w:val="28"/>
          <w:u w:val="single"/>
        </w:rPr>
      </w:pPr>
      <w:r w:rsidRPr="00AF39A5">
        <w:rPr>
          <w:b/>
          <w:sz w:val="28"/>
          <w:u w:val="single"/>
        </w:rPr>
        <w:t>ZDRAVSTVENA ISPRAVNOST  VODE</w:t>
      </w:r>
      <w:r w:rsidR="00AF39A5">
        <w:rPr>
          <w:b/>
          <w:sz w:val="28"/>
          <w:u w:val="single"/>
        </w:rPr>
        <w:tab/>
      </w:r>
      <w:r w:rsidR="00AF39A5">
        <w:rPr>
          <w:b/>
          <w:sz w:val="28"/>
          <w:u w:val="single"/>
        </w:rPr>
        <w:tab/>
      </w:r>
      <w:r w:rsidR="00AF39A5">
        <w:rPr>
          <w:b/>
          <w:sz w:val="28"/>
          <w:u w:val="single"/>
        </w:rPr>
        <w:tab/>
      </w:r>
      <w:r w:rsidR="00AF39A5">
        <w:rPr>
          <w:b/>
          <w:sz w:val="28"/>
          <w:u w:val="single"/>
        </w:rPr>
        <w:tab/>
      </w:r>
      <w:r w:rsidR="00AF39A5">
        <w:rPr>
          <w:b/>
          <w:sz w:val="28"/>
          <w:u w:val="single"/>
        </w:rPr>
        <w:tab/>
      </w:r>
      <w:r w:rsidR="00AF39A5">
        <w:rPr>
          <w:b/>
          <w:sz w:val="28"/>
          <w:u w:val="single"/>
        </w:rPr>
        <w:tab/>
      </w:r>
    </w:p>
    <w:p w:rsidR="00BF35C4" w:rsidRPr="00970240" w:rsidRDefault="00BF35C4" w:rsidP="00BD4B72">
      <w:pPr>
        <w:shd w:val="clear" w:color="auto" w:fill="FFFFFF"/>
        <w:spacing w:after="150"/>
        <w:jc w:val="both"/>
        <w:rPr>
          <w:sz w:val="28"/>
        </w:rPr>
      </w:pPr>
      <w:r w:rsidRPr="00970240">
        <w:rPr>
          <w:sz w:val="28"/>
        </w:rPr>
        <w:t>Pučanstvo je potrebno informirati putem sredstava javnog priopćavanja o zdravstvenoj ispravnosti vode u javnom vodoopskrbnom sustavu.</w:t>
      </w:r>
    </w:p>
    <w:p w:rsidR="0074289A" w:rsidRPr="00970240" w:rsidRDefault="00BF35C4" w:rsidP="00BD4B72">
      <w:pPr>
        <w:shd w:val="clear" w:color="auto" w:fill="FFFFFF"/>
        <w:spacing w:after="150"/>
        <w:jc w:val="both"/>
        <w:rPr>
          <w:sz w:val="28"/>
        </w:rPr>
      </w:pPr>
      <w:r w:rsidRPr="00970240">
        <w:rPr>
          <w:sz w:val="28"/>
        </w:rPr>
        <w:t>Ako je voda</w:t>
      </w:r>
      <w:r w:rsidR="00BD4B72" w:rsidRPr="00970240">
        <w:rPr>
          <w:sz w:val="28"/>
        </w:rPr>
        <w:t xml:space="preserve"> za piće </w:t>
      </w:r>
      <w:r w:rsidRPr="00970240">
        <w:rPr>
          <w:sz w:val="28"/>
        </w:rPr>
        <w:t xml:space="preserve">iz </w:t>
      </w:r>
      <w:r w:rsidR="00BD4B72" w:rsidRPr="00970240">
        <w:rPr>
          <w:sz w:val="28"/>
        </w:rPr>
        <w:t xml:space="preserve">javnog vodoopskrbnog sustava </w:t>
      </w:r>
      <w:r w:rsidRPr="00970240">
        <w:rPr>
          <w:sz w:val="28"/>
        </w:rPr>
        <w:t>zdravstveno ispravna koristiti isključivo takvu vodu</w:t>
      </w:r>
      <w:r w:rsidR="00970240" w:rsidRPr="00970240">
        <w:rPr>
          <w:sz w:val="28"/>
        </w:rPr>
        <w:t>,</w:t>
      </w:r>
      <w:r w:rsidRPr="00970240">
        <w:rPr>
          <w:sz w:val="28"/>
        </w:rPr>
        <w:t xml:space="preserve"> a ako nije postupiti prema dolje navedenom.</w:t>
      </w:r>
    </w:p>
    <w:p w:rsidR="0074289A" w:rsidRPr="00AF39A5" w:rsidRDefault="0074289A" w:rsidP="0045537D">
      <w:pPr>
        <w:pStyle w:val="Odlomakpopisa"/>
        <w:numPr>
          <w:ilvl w:val="0"/>
          <w:numId w:val="5"/>
        </w:numPr>
        <w:ind w:left="426"/>
        <w:jc w:val="both"/>
        <w:rPr>
          <w:sz w:val="28"/>
        </w:rPr>
      </w:pPr>
      <w:r w:rsidRPr="00AF39A5">
        <w:rPr>
          <w:sz w:val="28"/>
        </w:rPr>
        <w:t xml:space="preserve">Radi zagađenja uzrokovanog </w:t>
      </w:r>
      <w:r w:rsidR="00BD4B72" w:rsidRPr="00AF39A5">
        <w:rPr>
          <w:sz w:val="28"/>
        </w:rPr>
        <w:t>poplavnim vodama</w:t>
      </w:r>
      <w:r w:rsidRPr="00AF39A5">
        <w:rPr>
          <w:sz w:val="28"/>
        </w:rPr>
        <w:t>, voda iz lokalnih vodovoda i individualnih kopanih bunara ili pumpi za vodu, do daljnjega nije za piće.</w:t>
      </w:r>
    </w:p>
    <w:p w:rsidR="0045537D" w:rsidRPr="00AF39A5" w:rsidRDefault="0074289A" w:rsidP="0045537D">
      <w:pPr>
        <w:pStyle w:val="Odlomakpopisa"/>
        <w:numPr>
          <w:ilvl w:val="0"/>
          <w:numId w:val="5"/>
        </w:numPr>
        <w:ind w:left="426"/>
        <w:jc w:val="both"/>
        <w:rPr>
          <w:sz w:val="28"/>
        </w:rPr>
      </w:pPr>
      <w:r w:rsidRPr="00AF39A5">
        <w:rPr>
          <w:sz w:val="28"/>
        </w:rPr>
        <w:t>Zdravstveno ispravna voda osigurati će se pomoću autocisterni za vodu ili postavljanjem stacionarnih PVC spremnika za vodu na pojedinim punktovima</w:t>
      </w:r>
      <w:r w:rsidR="00F100C0" w:rsidRPr="00AF39A5">
        <w:rPr>
          <w:sz w:val="28"/>
        </w:rPr>
        <w:t>.</w:t>
      </w:r>
      <w:r w:rsidRPr="00AF39A5">
        <w:rPr>
          <w:sz w:val="28"/>
        </w:rPr>
        <w:t xml:space="preserve"> Na prometno odsječena mje</w:t>
      </w:r>
      <w:r w:rsidR="00BF35C4">
        <w:rPr>
          <w:sz w:val="28"/>
        </w:rPr>
        <w:t xml:space="preserve">sta dostavljati će se </w:t>
      </w:r>
      <w:r w:rsidRPr="00970240">
        <w:rPr>
          <w:sz w:val="28"/>
        </w:rPr>
        <w:t>voda</w:t>
      </w:r>
      <w:r w:rsidR="00BF35C4" w:rsidRPr="00970240">
        <w:rPr>
          <w:sz w:val="28"/>
        </w:rPr>
        <w:t xml:space="preserve"> u originalnoj ambalaži</w:t>
      </w:r>
      <w:r w:rsidRPr="00970240">
        <w:rPr>
          <w:sz w:val="28"/>
        </w:rPr>
        <w:t>.</w:t>
      </w:r>
      <w:r w:rsidRPr="00BF35C4">
        <w:rPr>
          <w:color w:val="FF0000"/>
          <w:sz w:val="28"/>
        </w:rPr>
        <w:t xml:space="preserve"> </w:t>
      </w:r>
      <w:r w:rsidRPr="00AF39A5">
        <w:rPr>
          <w:sz w:val="28"/>
        </w:rPr>
        <w:t>Organizacija dostave je u nadležnosti lokalne samouprave.</w:t>
      </w:r>
    </w:p>
    <w:p w:rsidR="0074289A" w:rsidRPr="00AF39A5" w:rsidRDefault="0074289A" w:rsidP="0045537D">
      <w:pPr>
        <w:pStyle w:val="Odlomakpopisa"/>
        <w:numPr>
          <w:ilvl w:val="0"/>
          <w:numId w:val="5"/>
        </w:numPr>
        <w:ind w:left="426"/>
        <w:jc w:val="both"/>
        <w:rPr>
          <w:sz w:val="28"/>
        </w:rPr>
      </w:pPr>
      <w:r w:rsidRPr="00AF39A5">
        <w:rPr>
          <w:sz w:val="28"/>
        </w:rPr>
        <w:t xml:space="preserve">Ukoliko ova voda nije dostupna stanovnici poplavljenog područja, koji nemaju priključke na </w:t>
      </w:r>
      <w:r w:rsidR="00F100C0" w:rsidRPr="00AF39A5">
        <w:rPr>
          <w:sz w:val="28"/>
        </w:rPr>
        <w:t>javni vodoopskrbni sustav</w:t>
      </w:r>
      <w:r w:rsidRPr="00AF39A5">
        <w:rPr>
          <w:sz w:val="28"/>
        </w:rPr>
        <w:t xml:space="preserve"> već koriste vodu lokalnih vodovoda i bunara mogu koristiti isključivo prokuhanu vodu.</w:t>
      </w:r>
    </w:p>
    <w:p w:rsidR="0074289A" w:rsidRPr="00AF39A5" w:rsidRDefault="0074289A" w:rsidP="0045537D">
      <w:pPr>
        <w:pStyle w:val="Odlomakpopisa"/>
        <w:numPr>
          <w:ilvl w:val="0"/>
          <w:numId w:val="5"/>
        </w:numPr>
        <w:ind w:left="426"/>
        <w:jc w:val="both"/>
        <w:rPr>
          <w:sz w:val="28"/>
        </w:rPr>
      </w:pPr>
      <w:r w:rsidRPr="00AF39A5">
        <w:rPr>
          <w:sz w:val="28"/>
        </w:rPr>
        <w:t>Voda se prokuhava na slijedeći način: nakon što voda proključa potre</w:t>
      </w:r>
      <w:r w:rsidR="00F100C0" w:rsidRPr="00AF39A5">
        <w:rPr>
          <w:sz w:val="28"/>
        </w:rPr>
        <w:t>bno ju je kuhati još 15 minuta, takvu prokuhanu vodu je potrebno ohladiti</w:t>
      </w:r>
      <w:r w:rsidRPr="00AF39A5">
        <w:rPr>
          <w:sz w:val="28"/>
        </w:rPr>
        <w:t xml:space="preserve"> i spremna ja za konzumiranje. </w:t>
      </w:r>
      <w:r w:rsidR="00F100C0" w:rsidRPr="00AF39A5">
        <w:rPr>
          <w:sz w:val="28"/>
        </w:rPr>
        <w:t>Preostali dio</w:t>
      </w:r>
      <w:r w:rsidRPr="00AF39A5">
        <w:rPr>
          <w:sz w:val="28"/>
        </w:rPr>
        <w:t xml:space="preserve"> </w:t>
      </w:r>
      <w:r w:rsidR="00BD4B72" w:rsidRPr="00AF39A5">
        <w:rPr>
          <w:sz w:val="28"/>
        </w:rPr>
        <w:t>prokuhane i ohlađene</w:t>
      </w:r>
      <w:r w:rsidRPr="00AF39A5">
        <w:rPr>
          <w:sz w:val="28"/>
        </w:rPr>
        <w:t xml:space="preserve"> vode sprema se u hladnjak.</w:t>
      </w:r>
    </w:p>
    <w:p w:rsidR="0074289A" w:rsidRPr="00AF39A5" w:rsidRDefault="0074289A" w:rsidP="0045537D">
      <w:pPr>
        <w:pStyle w:val="Odlomakpopisa"/>
        <w:numPr>
          <w:ilvl w:val="0"/>
          <w:numId w:val="5"/>
        </w:numPr>
        <w:ind w:left="426"/>
        <w:jc w:val="both"/>
        <w:rPr>
          <w:sz w:val="28"/>
        </w:rPr>
      </w:pPr>
      <w:r w:rsidRPr="00AF39A5">
        <w:rPr>
          <w:sz w:val="28"/>
        </w:rPr>
        <w:t>Prokuhana voda koristi se za piće, pranje ruku i održavanje osobne higijene, pripremanje hrane, pranje posuđa, povrća, voća i slično.</w:t>
      </w:r>
    </w:p>
    <w:p w:rsidR="0074289A" w:rsidRPr="00AF39A5" w:rsidRDefault="0074289A" w:rsidP="0045537D">
      <w:pPr>
        <w:pStyle w:val="Odlomakpopisa"/>
        <w:numPr>
          <w:ilvl w:val="0"/>
          <w:numId w:val="5"/>
        </w:numPr>
        <w:ind w:left="426"/>
        <w:jc w:val="both"/>
        <w:rPr>
          <w:sz w:val="28"/>
        </w:rPr>
      </w:pPr>
      <w:r w:rsidRPr="00AF39A5">
        <w:rPr>
          <w:sz w:val="28"/>
        </w:rPr>
        <w:t>Ukoliko je voda iz lokalnog vodovoda ili bunara zamućena, onda se koristi SAMO kao sanitarna voda, te se NE SMIJE koristiti za piće, pripremu namirnica, kuhanje ili osobnu higijenu.</w:t>
      </w:r>
    </w:p>
    <w:p w:rsidR="0074289A" w:rsidRDefault="0074289A" w:rsidP="00F11A4A">
      <w:pPr>
        <w:jc w:val="both"/>
      </w:pPr>
    </w:p>
    <w:p w:rsidR="00F100C0" w:rsidRDefault="00F100C0" w:rsidP="00F11A4A">
      <w:pPr>
        <w:jc w:val="both"/>
      </w:pPr>
    </w:p>
    <w:p w:rsidR="0045537D" w:rsidRPr="00AF39A5" w:rsidRDefault="00BD4B72" w:rsidP="004E04B0">
      <w:pPr>
        <w:shd w:val="clear" w:color="auto" w:fill="FFFFFF"/>
        <w:spacing w:after="150"/>
        <w:jc w:val="both"/>
        <w:rPr>
          <w:b/>
          <w:color w:val="000000" w:themeColor="text1"/>
          <w:sz w:val="28"/>
          <w:u w:val="single"/>
        </w:rPr>
      </w:pPr>
      <w:r w:rsidRPr="00AF39A5">
        <w:rPr>
          <w:b/>
          <w:color w:val="000000" w:themeColor="text1"/>
          <w:sz w:val="28"/>
          <w:u w:val="single"/>
        </w:rPr>
        <w:t>ZDRAVSTVENA ISPRAVNOST HRANE</w:t>
      </w:r>
      <w:r w:rsidR="00AF39A5">
        <w:rPr>
          <w:b/>
          <w:color w:val="000000" w:themeColor="text1"/>
          <w:sz w:val="28"/>
          <w:u w:val="single"/>
        </w:rPr>
        <w:tab/>
      </w:r>
      <w:r w:rsidR="00AF39A5">
        <w:rPr>
          <w:b/>
          <w:color w:val="000000" w:themeColor="text1"/>
          <w:sz w:val="28"/>
          <w:u w:val="single"/>
        </w:rPr>
        <w:tab/>
      </w:r>
      <w:r w:rsidR="00AF39A5">
        <w:rPr>
          <w:b/>
          <w:color w:val="000000" w:themeColor="text1"/>
          <w:sz w:val="28"/>
          <w:u w:val="single"/>
        </w:rPr>
        <w:tab/>
      </w:r>
      <w:r w:rsidR="00AF39A5">
        <w:rPr>
          <w:b/>
          <w:color w:val="000000" w:themeColor="text1"/>
          <w:sz w:val="28"/>
          <w:u w:val="single"/>
        </w:rPr>
        <w:tab/>
      </w:r>
      <w:r w:rsidR="00AF39A5">
        <w:rPr>
          <w:b/>
          <w:color w:val="000000" w:themeColor="text1"/>
          <w:sz w:val="28"/>
          <w:u w:val="single"/>
        </w:rPr>
        <w:tab/>
      </w:r>
    </w:p>
    <w:p w:rsidR="00F100C0" w:rsidRDefault="00F100C0" w:rsidP="00F100C0">
      <w:pPr>
        <w:pStyle w:val="Odlomakpopisa"/>
        <w:numPr>
          <w:ilvl w:val="0"/>
          <w:numId w:val="6"/>
        </w:numPr>
        <w:ind w:left="426"/>
        <w:jc w:val="both"/>
        <w:rPr>
          <w:sz w:val="28"/>
        </w:rPr>
      </w:pPr>
      <w:r>
        <w:rPr>
          <w:sz w:val="28"/>
        </w:rPr>
        <w:t>NE konzumirati n</w:t>
      </w:r>
      <w:r w:rsidR="0074289A" w:rsidRPr="00BD4B72">
        <w:rPr>
          <w:sz w:val="28"/>
        </w:rPr>
        <w:t>amirnice koje su bile u kontaktu s poplavnom vod</w:t>
      </w:r>
      <w:r w:rsidR="00BD4B72">
        <w:rPr>
          <w:sz w:val="28"/>
        </w:rPr>
        <w:t>om, osim ako se</w:t>
      </w:r>
      <w:r w:rsidR="0074289A" w:rsidRPr="00BD4B72">
        <w:rPr>
          <w:sz w:val="28"/>
        </w:rPr>
        <w:t xml:space="preserve"> ne radi o neoštećenim konzervama ili namirnicama zapakiranima u vodonepropusnu ambalažu, koja nije oštećena.</w:t>
      </w:r>
    </w:p>
    <w:p w:rsidR="00F100C0" w:rsidRDefault="0074289A" w:rsidP="00F100C0">
      <w:pPr>
        <w:pStyle w:val="Odlomakpopisa"/>
        <w:numPr>
          <w:ilvl w:val="0"/>
          <w:numId w:val="6"/>
        </w:numPr>
        <w:ind w:left="426"/>
        <w:jc w:val="both"/>
        <w:rPr>
          <w:sz w:val="28"/>
        </w:rPr>
      </w:pPr>
      <w:r w:rsidRPr="00F100C0">
        <w:rPr>
          <w:sz w:val="28"/>
        </w:rPr>
        <w:t xml:space="preserve">Prvenstveno </w:t>
      </w:r>
      <w:r w:rsidR="00F100C0" w:rsidRPr="00F100C0">
        <w:rPr>
          <w:sz w:val="28"/>
        </w:rPr>
        <w:t>konzumirati</w:t>
      </w:r>
      <w:r w:rsidRPr="00F100C0">
        <w:rPr>
          <w:sz w:val="28"/>
        </w:rPr>
        <w:t xml:space="preserve"> svjež</w:t>
      </w:r>
      <w:r w:rsidR="00F100C0" w:rsidRPr="00F100C0">
        <w:rPr>
          <w:sz w:val="28"/>
        </w:rPr>
        <w:t>e termički obrađene namirnice (</w:t>
      </w:r>
      <w:r w:rsidRPr="00F100C0">
        <w:rPr>
          <w:sz w:val="28"/>
        </w:rPr>
        <w:t xml:space="preserve">kuhane ili pečene). Takvu hranu </w:t>
      </w:r>
      <w:r w:rsidR="00F100C0">
        <w:rPr>
          <w:sz w:val="28"/>
        </w:rPr>
        <w:t>potrebno je potrošiti</w:t>
      </w:r>
      <w:r w:rsidRPr="00F100C0">
        <w:rPr>
          <w:sz w:val="28"/>
        </w:rPr>
        <w:t xml:space="preserve"> u roku 2 sata (nikako ne duže od 4 sata), a ako ostaje i nakon tog roka, pohranite je u hladnjak. Ako </w:t>
      </w:r>
      <w:r w:rsidR="00BF35C4">
        <w:rPr>
          <w:color w:val="FF0000"/>
          <w:sz w:val="28"/>
        </w:rPr>
        <w:t>s</w:t>
      </w:r>
      <w:r w:rsidRPr="00BF35C4">
        <w:rPr>
          <w:color w:val="FF0000"/>
          <w:sz w:val="28"/>
        </w:rPr>
        <w:t xml:space="preserve">e </w:t>
      </w:r>
      <w:r w:rsidRPr="00F100C0">
        <w:rPr>
          <w:sz w:val="28"/>
        </w:rPr>
        <w:t xml:space="preserve">ponovno </w:t>
      </w:r>
      <w:r w:rsidR="00F100C0">
        <w:rPr>
          <w:sz w:val="28"/>
        </w:rPr>
        <w:t>koristi</w:t>
      </w:r>
      <w:r w:rsidRPr="00F100C0">
        <w:rPr>
          <w:sz w:val="28"/>
        </w:rPr>
        <w:t>, treba je podgrijati na način da ponovno provrije, kako bi se osigurala njena zdravstvena ispravnost.</w:t>
      </w:r>
      <w:r w:rsidR="00F100C0" w:rsidRPr="00F100C0">
        <w:rPr>
          <w:color w:val="646464"/>
        </w:rPr>
        <w:t xml:space="preserve"> </w:t>
      </w:r>
    </w:p>
    <w:p w:rsidR="0074289A" w:rsidRPr="00970240" w:rsidRDefault="00F100C0" w:rsidP="00F100C0">
      <w:pPr>
        <w:pStyle w:val="Odlomakpopisa"/>
        <w:numPr>
          <w:ilvl w:val="0"/>
          <w:numId w:val="6"/>
        </w:numPr>
        <w:ind w:left="426"/>
        <w:jc w:val="both"/>
        <w:rPr>
          <w:sz w:val="28"/>
        </w:rPr>
      </w:pPr>
      <w:r w:rsidRPr="00F100C0">
        <w:rPr>
          <w:sz w:val="28"/>
        </w:rPr>
        <w:lastRenderedPageBreak/>
        <w:t>Izbjegavati konzumaciju povrća i voća s poplavl</w:t>
      </w:r>
      <w:r w:rsidR="00BF35C4">
        <w:rPr>
          <w:sz w:val="28"/>
        </w:rPr>
        <w:t xml:space="preserve">jenih područja, osim </w:t>
      </w:r>
      <w:r w:rsidR="00BF35C4" w:rsidRPr="00970240">
        <w:rPr>
          <w:sz w:val="28"/>
        </w:rPr>
        <w:t>termički obrađenog</w:t>
      </w:r>
      <w:r w:rsidRPr="00970240">
        <w:rPr>
          <w:sz w:val="28"/>
        </w:rPr>
        <w:t>.</w:t>
      </w:r>
    </w:p>
    <w:p w:rsidR="0074289A" w:rsidRPr="00EA0AB8" w:rsidRDefault="0074289A" w:rsidP="00F11A4A">
      <w:pPr>
        <w:pStyle w:val="Odlomakpopisa"/>
        <w:numPr>
          <w:ilvl w:val="0"/>
          <w:numId w:val="6"/>
        </w:numPr>
        <w:ind w:left="426"/>
        <w:jc w:val="both"/>
        <w:rPr>
          <w:sz w:val="28"/>
        </w:rPr>
      </w:pPr>
      <w:r w:rsidRPr="00BD4B72">
        <w:rPr>
          <w:sz w:val="28"/>
        </w:rPr>
        <w:t>Ukoliko je došlo do prekida opskrbe strujom, namirnice koje su bile u hladnjaku čija su vrata bila stalno zatvorena, mogu se konzumirati ukoliko je prekid u opskrbi strujom trajao manje od 4 sata. Za zamrzivače taj je period 24 sata.</w:t>
      </w:r>
    </w:p>
    <w:p w:rsidR="006F2578" w:rsidRPr="00AF39A5" w:rsidRDefault="00F100C0" w:rsidP="006F2578">
      <w:pPr>
        <w:shd w:val="clear" w:color="auto" w:fill="FFFFFF"/>
        <w:spacing w:after="150"/>
        <w:jc w:val="both"/>
        <w:rPr>
          <w:b/>
          <w:bCs/>
          <w:sz w:val="28"/>
          <w:u w:val="single"/>
        </w:rPr>
      </w:pPr>
      <w:r w:rsidRPr="00AF39A5">
        <w:rPr>
          <w:b/>
          <w:bCs/>
          <w:sz w:val="28"/>
          <w:u w:val="single"/>
        </w:rPr>
        <w:t>ZDRAVLJE STANOVNIŠTVA</w:t>
      </w:r>
      <w:r w:rsidR="00AF39A5">
        <w:rPr>
          <w:b/>
          <w:bCs/>
          <w:sz w:val="28"/>
          <w:u w:val="single"/>
        </w:rPr>
        <w:tab/>
      </w:r>
      <w:r w:rsidR="00AF39A5">
        <w:rPr>
          <w:b/>
          <w:bCs/>
          <w:sz w:val="28"/>
          <w:u w:val="single"/>
        </w:rPr>
        <w:tab/>
      </w:r>
      <w:r w:rsidR="00EA0AB8">
        <w:rPr>
          <w:b/>
          <w:bCs/>
          <w:sz w:val="28"/>
          <w:u w:val="single"/>
        </w:rPr>
        <w:tab/>
      </w:r>
      <w:r w:rsidR="00EA0AB8">
        <w:rPr>
          <w:b/>
          <w:bCs/>
          <w:sz w:val="28"/>
          <w:u w:val="single"/>
        </w:rPr>
        <w:tab/>
      </w:r>
      <w:r w:rsidR="00EA0AB8">
        <w:rPr>
          <w:b/>
          <w:bCs/>
          <w:sz w:val="28"/>
          <w:u w:val="single"/>
        </w:rPr>
        <w:tab/>
      </w:r>
      <w:r w:rsidR="00EA0AB8">
        <w:rPr>
          <w:b/>
          <w:bCs/>
          <w:sz w:val="28"/>
          <w:u w:val="single"/>
        </w:rPr>
        <w:tab/>
      </w:r>
      <w:r w:rsidR="00EA0AB8">
        <w:rPr>
          <w:b/>
          <w:bCs/>
          <w:sz w:val="28"/>
          <w:u w:val="single"/>
        </w:rPr>
        <w:tab/>
      </w:r>
    </w:p>
    <w:p w:rsidR="006F2578" w:rsidRPr="006F2578" w:rsidRDefault="0074289A" w:rsidP="006F2578">
      <w:pPr>
        <w:pStyle w:val="Odlomakpopisa"/>
        <w:numPr>
          <w:ilvl w:val="0"/>
          <w:numId w:val="10"/>
        </w:numPr>
        <w:shd w:val="clear" w:color="auto" w:fill="FFFFFF"/>
        <w:spacing w:after="150"/>
        <w:jc w:val="both"/>
        <w:rPr>
          <w:color w:val="646464"/>
          <w:sz w:val="28"/>
        </w:rPr>
      </w:pPr>
      <w:r w:rsidRPr="006F2578">
        <w:rPr>
          <w:sz w:val="28"/>
        </w:rPr>
        <w:t>Pojačati mjere osobne higijene, češćim pranjem ruku sapunom uz korištenje</w:t>
      </w:r>
      <w:r w:rsidR="006F2578" w:rsidRPr="006F2578">
        <w:rPr>
          <w:sz w:val="28"/>
        </w:rPr>
        <w:t xml:space="preserve"> tekuće </w:t>
      </w:r>
      <w:r w:rsidRPr="006F2578">
        <w:rPr>
          <w:sz w:val="28"/>
        </w:rPr>
        <w:t>zdravstveno ispravne vode</w:t>
      </w:r>
      <w:r w:rsidR="006F2578" w:rsidRPr="006F2578">
        <w:rPr>
          <w:sz w:val="28"/>
        </w:rPr>
        <w:t xml:space="preserve"> iz javnog vodoopskrbnog sustava ili prokuhane vode i po mogućnosti uz korištenje dezinfekcijskih sredstava dostupnih  u ljekarni.</w:t>
      </w:r>
    </w:p>
    <w:p w:rsidR="006F2578" w:rsidRPr="006F2578" w:rsidRDefault="006F2578" w:rsidP="006F2578">
      <w:pPr>
        <w:pStyle w:val="Odlomakpopisa"/>
        <w:numPr>
          <w:ilvl w:val="0"/>
          <w:numId w:val="10"/>
        </w:numPr>
        <w:shd w:val="clear" w:color="auto" w:fill="FFFFFF"/>
        <w:spacing w:after="150"/>
        <w:jc w:val="both"/>
        <w:rPr>
          <w:color w:val="646464"/>
        </w:rPr>
      </w:pPr>
      <w:r w:rsidRPr="006F2578">
        <w:rPr>
          <w:sz w:val="28"/>
        </w:rPr>
        <w:t>U slučaju pojave povišene tjelesne temperature i/ili drugih znakova bolesti, uključujući sumptome crijevnih zaraznih bolesti (povraćanje, proljev, bolovi u trbuhu) potrebno je obratiti se izabranom liječniku</w:t>
      </w:r>
      <w:r w:rsidRPr="004221CA">
        <w:rPr>
          <w:color w:val="646464"/>
        </w:rPr>
        <w:t>.</w:t>
      </w:r>
    </w:p>
    <w:p w:rsidR="006F2578" w:rsidRPr="006F2578" w:rsidRDefault="0074289A" w:rsidP="006F2578">
      <w:pPr>
        <w:pStyle w:val="Odlomakpopisa"/>
        <w:numPr>
          <w:ilvl w:val="0"/>
          <w:numId w:val="10"/>
        </w:numPr>
        <w:shd w:val="clear" w:color="auto" w:fill="FFFFFF"/>
        <w:spacing w:after="150"/>
        <w:jc w:val="both"/>
        <w:rPr>
          <w:color w:val="646464"/>
          <w:sz w:val="28"/>
        </w:rPr>
      </w:pPr>
      <w:r w:rsidRPr="006F2578">
        <w:rPr>
          <w:sz w:val="28"/>
        </w:rPr>
        <w:t>U slučaju ozljeđivanja, svakako se javiti liječniku radi zbrinjavanja rane i cijepljenja protiv tetanusa. Prva pomoć: ozljedu isprati čistom vodom i sapunom, dezinficirati (ako imamo na raspolaganju dezinfekcijsko sredstvo koje se nanosi na kožu) i prekriti flasterom ili sterilnom gazom i zavojem.</w:t>
      </w:r>
    </w:p>
    <w:p w:rsidR="006F2578" w:rsidRPr="00EA0AB8" w:rsidRDefault="0074289A" w:rsidP="004E04B0">
      <w:pPr>
        <w:shd w:val="clear" w:color="auto" w:fill="FFFFFF"/>
        <w:spacing w:after="150"/>
        <w:jc w:val="both"/>
        <w:rPr>
          <w:sz w:val="28"/>
        </w:rPr>
      </w:pPr>
      <w:r w:rsidRPr="006F2578">
        <w:rPr>
          <w:sz w:val="28"/>
        </w:rPr>
        <w:t xml:space="preserve"> </w:t>
      </w:r>
      <w:r w:rsidR="00EA0AB8">
        <w:rPr>
          <w:b/>
          <w:sz w:val="28"/>
          <w:u w:val="single"/>
        </w:rPr>
        <w:t xml:space="preserve">MJERE </w:t>
      </w:r>
      <w:r w:rsidR="006F2578" w:rsidRPr="00EA0AB8">
        <w:rPr>
          <w:b/>
          <w:sz w:val="28"/>
          <w:u w:val="single"/>
        </w:rPr>
        <w:t>NAKON POVLAČENJA POPLAVNIH VODA</w:t>
      </w:r>
      <w:r w:rsidR="00EA0AB8">
        <w:rPr>
          <w:b/>
          <w:sz w:val="28"/>
          <w:u w:val="single"/>
        </w:rPr>
        <w:tab/>
      </w:r>
      <w:r w:rsidR="00EA0AB8">
        <w:rPr>
          <w:b/>
          <w:sz w:val="28"/>
          <w:u w:val="single"/>
        </w:rPr>
        <w:tab/>
      </w:r>
      <w:r w:rsidR="00EA0AB8">
        <w:rPr>
          <w:b/>
          <w:sz w:val="28"/>
          <w:u w:val="single"/>
        </w:rPr>
        <w:tab/>
      </w:r>
    </w:p>
    <w:p w:rsidR="006F2578" w:rsidRPr="00EA0AB8" w:rsidRDefault="006F2578" w:rsidP="00EA0AB8">
      <w:pPr>
        <w:pStyle w:val="Odlomakpopisa"/>
        <w:numPr>
          <w:ilvl w:val="0"/>
          <w:numId w:val="12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6F2578">
        <w:rPr>
          <w:sz w:val="28"/>
          <w:szCs w:val="28"/>
        </w:rPr>
        <w:t>Na područjima gdje se poplavna voda povukla potrebno je započeti mehaničko čišćenje poplavljenih objekata i površina (odstranjivanje mulja, naplavina, pijeska, otpada), nakon čega je potrebno pranje vodom i deterdžentima. Završna dezinfekcija podova i ostalih površina može se provesti uobičajenim dezinficijensima za korištenje u kućanstvu, pri čemu treba koristiti gumene rukavice i čizme. Unutarnje zidove premazati algicidima.</w:t>
      </w:r>
    </w:p>
    <w:p w:rsidR="006F2578" w:rsidRPr="006F2578" w:rsidRDefault="006F2578" w:rsidP="006F2578">
      <w:pPr>
        <w:pStyle w:val="Odlomakpopisa"/>
        <w:numPr>
          <w:ilvl w:val="0"/>
          <w:numId w:val="12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6F2578">
        <w:rPr>
          <w:sz w:val="28"/>
          <w:szCs w:val="28"/>
        </w:rPr>
        <w:t>Nakon isušivanja stambenih prostora potrebno je dobro oprati i dezinficirati sve što je došlo u doticaj s poplavnim vodama: pokućstvo, posuđe,  sanitarije i ostale predmete i površine koji su bili u doticaju s poplavnim vodama.</w:t>
      </w:r>
    </w:p>
    <w:p w:rsidR="006F2578" w:rsidRDefault="0074289A" w:rsidP="006F2578">
      <w:pPr>
        <w:pStyle w:val="Odlomakpopisa"/>
        <w:numPr>
          <w:ilvl w:val="0"/>
          <w:numId w:val="12"/>
        </w:numPr>
        <w:jc w:val="both"/>
        <w:rPr>
          <w:sz w:val="28"/>
          <w:szCs w:val="28"/>
        </w:rPr>
      </w:pPr>
      <w:r w:rsidRPr="006F2578">
        <w:rPr>
          <w:sz w:val="28"/>
          <w:szCs w:val="28"/>
        </w:rPr>
        <w:t xml:space="preserve">Završnu dezinfekciju podova i ostalih površina može provesti i sam vlasnik objekta, dezinficijensima uobičajenim za korištenje u kućanstvu. </w:t>
      </w:r>
      <w:r w:rsidR="006F2578" w:rsidRPr="006F2578">
        <w:rPr>
          <w:sz w:val="28"/>
          <w:szCs w:val="28"/>
        </w:rPr>
        <w:t>Preporučuje</w:t>
      </w:r>
      <w:r w:rsidRPr="006F2578">
        <w:rPr>
          <w:sz w:val="28"/>
          <w:szCs w:val="28"/>
        </w:rPr>
        <w:t xml:space="preserve"> se upotreba </w:t>
      </w:r>
      <w:r w:rsidRPr="006F2578">
        <w:rPr>
          <w:b/>
          <w:sz w:val="28"/>
          <w:szCs w:val="28"/>
        </w:rPr>
        <w:t>klornih</w:t>
      </w:r>
      <w:r w:rsidRPr="006F2578">
        <w:rPr>
          <w:sz w:val="28"/>
          <w:szCs w:val="28"/>
        </w:rPr>
        <w:t xml:space="preserve"> </w:t>
      </w:r>
      <w:r w:rsidRPr="006F2578">
        <w:rPr>
          <w:b/>
          <w:sz w:val="28"/>
          <w:szCs w:val="28"/>
        </w:rPr>
        <w:t>preparata</w:t>
      </w:r>
      <w:r w:rsidRPr="006F2578">
        <w:rPr>
          <w:sz w:val="28"/>
          <w:szCs w:val="28"/>
        </w:rPr>
        <w:t xml:space="preserve"> prema uputi proizvođača. Pri postupcima čišćenja, pranja i dezinfekcije zaštiti se gumenim čizmama, kožnim ili gumenim rukavicama te jednokratnim medicinskim maskama za za</w:t>
      </w:r>
      <w:r w:rsidR="006F2578">
        <w:rPr>
          <w:sz w:val="28"/>
          <w:szCs w:val="28"/>
        </w:rPr>
        <w:t xml:space="preserve">štitu usta i nosa. </w:t>
      </w:r>
    </w:p>
    <w:p w:rsidR="006F2578" w:rsidRPr="006F2578" w:rsidRDefault="0074289A" w:rsidP="006F2578">
      <w:pPr>
        <w:pStyle w:val="Odlomakpopisa"/>
        <w:numPr>
          <w:ilvl w:val="0"/>
          <w:numId w:val="12"/>
        </w:numPr>
        <w:jc w:val="both"/>
        <w:rPr>
          <w:sz w:val="28"/>
          <w:szCs w:val="28"/>
        </w:rPr>
      </w:pPr>
      <w:r w:rsidRPr="006F2578">
        <w:rPr>
          <w:sz w:val="28"/>
          <w:szCs w:val="28"/>
        </w:rPr>
        <w:t xml:space="preserve">U slučaju izlijevanja septičke jame, izvršiti dezinfekciju izlivenog sadržaja posipanjem gašenim vapnom </w:t>
      </w:r>
      <w:r w:rsidR="006F2578" w:rsidRPr="006F2578">
        <w:rPr>
          <w:sz w:val="28"/>
          <w:szCs w:val="28"/>
        </w:rPr>
        <w:t>.</w:t>
      </w:r>
    </w:p>
    <w:p w:rsidR="0074289A" w:rsidRPr="006F2578" w:rsidRDefault="006F2578" w:rsidP="006F2578">
      <w:pPr>
        <w:pStyle w:val="Odlomakpopisa"/>
        <w:numPr>
          <w:ilvl w:val="0"/>
          <w:numId w:val="12"/>
        </w:numPr>
        <w:jc w:val="both"/>
        <w:rPr>
          <w:sz w:val="28"/>
          <w:szCs w:val="28"/>
        </w:rPr>
      </w:pPr>
      <w:r w:rsidRPr="006F2578">
        <w:rPr>
          <w:sz w:val="28"/>
          <w:szCs w:val="28"/>
        </w:rPr>
        <w:t>Preporučuje se ispumpavanje</w:t>
      </w:r>
      <w:r w:rsidR="0074289A" w:rsidRPr="006F2578">
        <w:rPr>
          <w:sz w:val="28"/>
          <w:szCs w:val="28"/>
        </w:rPr>
        <w:t xml:space="preserve"> sadržaj</w:t>
      </w:r>
      <w:r w:rsidRPr="006F2578">
        <w:rPr>
          <w:sz w:val="28"/>
          <w:szCs w:val="28"/>
        </w:rPr>
        <w:t>a</w:t>
      </w:r>
      <w:r w:rsidR="0074289A" w:rsidRPr="006F2578">
        <w:rPr>
          <w:sz w:val="28"/>
          <w:szCs w:val="28"/>
        </w:rPr>
        <w:t xml:space="preserve"> septičke jame.</w:t>
      </w:r>
    </w:p>
    <w:p w:rsidR="0074289A" w:rsidRPr="006F2578" w:rsidRDefault="0074289A" w:rsidP="006F2578">
      <w:pPr>
        <w:pStyle w:val="Odlomakpopisa"/>
        <w:numPr>
          <w:ilvl w:val="0"/>
          <w:numId w:val="12"/>
        </w:numPr>
        <w:jc w:val="both"/>
        <w:rPr>
          <w:sz w:val="28"/>
          <w:szCs w:val="28"/>
        </w:rPr>
      </w:pPr>
      <w:r w:rsidRPr="006F2578">
        <w:rPr>
          <w:sz w:val="28"/>
          <w:szCs w:val="28"/>
        </w:rPr>
        <w:t>Postupak ispumpavanja, odvožnje i odlaganja sadržaja septičke jame, obavljaju za to ovlašteni izvođači.</w:t>
      </w:r>
    </w:p>
    <w:p w:rsidR="0074289A" w:rsidRPr="006F2578" w:rsidRDefault="0074289A" w:rsidP="006F2578">
      <w:pPr>
        <w:pStyle w:val="Odlomakpopisa"/>
        <w:numPr>
          <w:ilvl w:val="0"/>
          <w:numId w:val="12"/>
        </w:numPr>
        <w:jc w:val="both"/>
        <w:rPr>
          <w:sz w:val="28"/>
          <w:szCs w:val="28"/>
        </w:rPr>
      </w:pPr>
      <w:r w:rsidRPr="006F2578">
        <w:rPr>
          <w:sz w:val="28"/>
          <w:szCs w:val="28"/>
        </w:rPr>
        <w:lastRenderedPageBreak/>
        <w:t>Uklanjanje uginulih životinja izvršiti u dogovoru s ovlaštenim veterinarskim inspekcijskim službama.</w:t>
      </w:r>
    </w:p>
    <w:p w:rsidR="004E04B0" w:rsidRPr="00EA0AB8" w:rsidRDefault="004E04B0" w:rsidP="004E04B0">
      <w:pPr>
        <w:shd w:val="clear" w:color="auto" w:fill="FFFFFF"/>
        <w:spacing w:after="150"/>
        <w:jc w:val="both"/>
        <w:rPr>
          <w:b/>
          <w:sz w:val="28"/>
          <w:u w:val="single"/>
        </w:rPr>
      </w:pPr>
      <w:r w:rsidRPr="00EA0AB8">
        <w:rPr>
          <w:b/>
          <w:sz w:val="28"/>
          <w:u w:val="single"/>
        </w:rPr>
        <w:t>UPUTE ZA SANACIJU BUNARA U IZVANREDNIM SITUACIJAMA</w:t>
      </w:r>
    </w:p>
    <w:p w:rsidR="004E04B0" w:rsidRPr="004E04B0" w:rsidRDefault="004E04B0" w:rsidP="004E04B0">
      <w:pPr>
        <w:pStyle w:val="Odlomakpopisa"/>
        <w:numPr>
          <w:ilvl w:val="0"/>
          <w:numId w:val="15"/>
        </w:numPr>
        <w:shd w:val="clear" w:color="auto" w:fill="FFFFFF"/>
        <w:spacing w:after="150"/>
        <w:ind w:left="714" w:hanging="357"/>
        <w:jc w:val="both"/>
        <w:rPr>
          <w:b/>
          <w:sz w:val="28"/>
          <w:szCs w:val="28"/>
        </w:rPr>
      </w:pPr>
      <w:r w:rsidRPr="004E04B0">
        <w:rPr>
          <w:sz w:val="28"/>
          <w:szCs w:val="28"/>
        </w:rPr>
        <w:t>Sanirati prostor oko bunara odstranjivanjem prvog sloja zemlje i onečišćenja nabijanjem sloja gline oko bunara te popraviti oštećene zidove bunara.</w:t>
      </w:r>
    </w:p>
    <w:p w:rsidR="004E04B0" w:rsidRPr="004E04B0" w:rsidRDefault="0074289A" w:rsidP="004E04B0">
      <w:pPr>
        <w:pStyle w:val="Odlomakpopisa"/>
        <w:numPr>
          <w:ilvl w:val="0"/>
          <w:numId w:val="15"/>
        </w:numPr>
        <w:shd w:val="clear" w:color="auto" w:fill="FFFFFF"/>
        <w:spacing w:after="150"/>
        <w:ind w:left="714" w:hanging="357"/>
        <w:jc w:val="both"/>
        <w:rPr>
          <w:b/>
          <w:sz w:val="28"/>
          <w:szCs w:val="28"/>
        </w:rPr>
      </w:pPr>
      <w:r w:rsidRPr="004E04B0">
        <w:rPr>
          <w:sz w:val="28"/>
          <w:szCs w:val="28"/>
        </w:rPr>
        <w:t>Sanirati zidove bunara ukoliko je došlo do onečišćenja.</w:t>
      </w:r>
    </w:p>
    <w:p w:rsidR="004E04B0" w:rsidRPr="004E04B0" w:rsidRDefault="0074289A" w:rsidP="004E04B0">
      <w:pPr>
        <w:pStyle w:val="Odlomakpopisa"/>
        <w:numPr>
          <w:ilvl w:val="0"/>
          <w:numId w:val="15"/>
        </w:numPr>
        <w:shd w:val="clear" w:color="auto" w:fill="FFFFFF"/>
        <w:spacing w:after="150"/>
        <w:ind w:left="714" w:hanging="357"/>
        <w:jc w:val="both"/>
        <w:rPr>
          <w:b/>
          <w:sz w:val="28"/>
          <w:szCs w:val="28"/>
        </w:rPr>
      </w:pPr>
      <w:r w:rsidRPr="004E04B0">
        <w:rPr>
          <w:sz w:val="28"/>
          <w:szCs w:val="28"/>
        </w:rPr>
        <w:t>Otpadne vode usmjeriti (kanalom) na suprotnu stranu od bunara.</w:t>
      </w:r>
    </w:p>
    <w:p w:rsidR="004E04B0" w:rsidRPr="004E04B0" w:rsidRDefault="0074289A" w:rsidP="004E04B0">
      <w:pPr>
        <w:pStyle w:val="Odlomakpopisa"/>
        <w:numPr>
          <w:ilvl w:val="0"/>
          <w:numId w:val="15"/>
        </w:numPr>
        <w:shd w:val="clear" w:color="auto" w:fill="FFFFFF"/>
        <w:spacing w:after="150"/>
        <w:ind w:left="714" w:hanging="357"/>
        <w:jc w:val="both"/>
        <w:rPr>
          <w:b/>
          <w:sz w:val="28"/>
          <w:szCs w:val="28"/>
        </w:rPr>
      </w:pPr>
      <w:r w:rsidRPr="004E04B0">
        <w:rPr>
          <w:sz w:val="28"/>
          <w:szCs w:val="28"/>
        </w:rPr>
        <w:t>Ispumpati svu poplavnu</w:t>
      </w:r>
      <w:r w:rsidR="004E04B0" w:rsidRPr="004E04B0">
        <w:rPr>
          <w:sz w:val="28"/>
          <w:szCs w:val="28"/>
        </w:rPr>
        <w:t xml:space="preserve"> vodu iz bunara.</w:t>
      </w:r>
    </w:p>
    <w:p w:rsidR="004E04B0" w:rsidRPr="004E04B0" w:rsidRDefault="004E04B0" w:rsidP="004E04B0">
      <w:pPr>
        <w:pStyle w:val="Odlomakpopisa"/>
        <w:numPr>
          <w:ilvl w:val="0"/>
          <w:numId w:val="15"/>
        </w:numPr>
        <w:shd w:val="clear" w:color="auto" w:fill="FFFFFF"/>
        <w:spacing w:after="150"/>
        <w:ind w:left="714" w:hanging="357"/>
        <w:jc w:val="both"/>
        <w:rPr>
          <w:b/>
          <w:sz w:val="28"/>
          <w:szCs w:val="28"/>
        </w:rPr>
      </w:pPr>
      <w:r w:rsidRPr="004E04B0">
        <w:rPr>
          <w:sz w:val="28"/>
          <w:szCs w:val="28"/>
        </w:rPr>
        <w:t>Š</w:t>
      </w:r>
      <w:r w:rsidR="0074289A" w:rsidRPr="004E04B0">
        <w:rPr>
          <w:sz w:val="28"/>
          <w:szCs w:val="28"/>
        </w:rPr>
        <w:t>mrkom, vodom pod povećanim pritiskom, dobro isprati unutarnje zidove bunara te tu vodu ponovno ispumpati.</w:t>
      </w:r>
    </w:p>
    <w:p w:rsidR="004E04B0" w:rsidRPr="004E04B0" w:rsidRDefault="0074289A" w:rsidP="004E04B0">
      <w:pPr>
        <w:pStyle w:val="Odlomakpopisa"/>
        <w:numPr>
          <w:ilvl w:val="0"/>
          <w:numId w:val="15"/>
        </w:numPr>
        <w:shd w:val="clear" w:color="auto" w:fill="FFFFFF"/>
        <w:spacing w:after="150"/>
        <w:ind w:left="714" w:hanging="357"/>
        <w:jc w:val="both"/>
        <w:rPr>
          <w:b/>
          <w:sz w:val="28"/>
          <w:szCs w:val="28"/>
        </w:rPr>
      </w:pPr>
      <w:r w:rsidRPr="004E04B0">
        <w:rPr>
          <w:sz w:val="28"/>
          <w:szCs w:val="28"/>
        </w:rPr>
        <w:t xml:space="preserve">Pustiti da nadođe nova podzemna voda, te kad se bunar njome napuni provesti postupak hiperkloriranja (postupak provode, isključivo, </w:t>
      </w:r>
      <w:r w:rsidR="004E04B0" w:rsidRPr="004E04B0">
        <w:rPr>
          <w:sz w:val="28"/>
          <w:szCs w:val="28"/>
        </w:rPr>
        <w:t>osposobljene i stručne osobe)</w:t>
      </w:r>
    </w:p>
    <w:p w:rsidR="004E04B0" w:rsidRPr="004E04B0" w:rsidRDefault="0074289A" w:rsidP="004E04B0">
      <w:pPr>
        <w:pStyle w:val="Odlomakpopisa"/>
        <w:numPr>
          <w:ilvl w:val="0"/>
          <w:numId w:val="15"/>
        </w:numPr>
        <w:shd w:val="clear" w:color="auto" w:fill="FFFFFF"/>
        <w:spacing w:after="150"/>
        <w:ind w:left="714" w:hanging="357"/>
        <w:jc w:val="both"/>
        <w:rPr>
          <w:b/>
          <w:sz w:val="28"/>
          <w:szCs w:val="28"/>
        </w:rPr>
      </w:pPr>
      <w:r w:rsidRPr="004E04B0">
        <w:rPr>
          <w:sz w:val="28"/>
          <w:szCs w:val="28"/>
        </w:rPr>
        <w:t>Ostaviti da klor djeluje najmanje 24 sata. Ova voda se NE SMIJE KORISTITI!</w:t>
      </w:r>
    </w:p>
    <w:p w:rsidR="004E04B0" w:rsidRPr="004E04B0" w:rsidRDefault="0074289A" w:rsidP="004E04B0">
      <w:pPr>
        <w:pStyle w:val="Odlomakpopisa"/>
        <w:numPr>
          <w:ilvl w:val="0"/>
          <w:numId w:val="15"/>
        </w:numPr>
        <w:shd w:val="clear" w:color="auto" w:fill="FFFFFF"/>
        <w:spacing w:after="150"/>
        <w:ind w:left="714" w:hanging="357"/>
        <w:jc w:val="both"/>
        <w:rPr>
          <w:b/>
          <w:sz w:val="28"/>
          <w:szCs w:val="28"/>
        </w:rPr>
      </w:pPr>
      <w:r w:rsidRPr="004E04B0">
        <w:rPr>
          <w:sz w:val="28"/>
          <w:szCs w:val="28"/>
        </w:rPr>
        <w:t>Ispum</w:t>
      </w:r>
      <w:r w:rsidR="004E04B0" w:rsidRPr="004E04B0">
        <w:rPr>
          <w:sz w:val="28"/>
          <w:szCs w:val="28"/>
        </w:rPr>
        <w:t>pati vodu iz bunara</w:t>
      </w:r>
      <w:r w:rsidRPr="004E04B0">
        <w:rPr>
          <w:sz w:val="28"/>
          <w:szCs w:val="28"/>
        </w:rPr>
        <w:t>.</w:t>
      </w:r>
    </w:p>
    <w:p w:rsidR="004E04B0" w:rsidRPr="00E35A31" w:rsidRDefault="004E04B0" w:rsidP="004E04B0">
      <w:pPr>
        <w:pStyle w:val="Odlomakpopisa"/>
        <w:numPr>
          <w:ilvl w:val="0"/>
          <w:numId w:val="15"/>
        </w:numPr>
        <w:shd w:val="clear" w:color="auto" w:fill="FFFFFF"/>
        <w:spacing w:after="150"/>
        <w:ind w:left="714" w:hanging="357"/>
        <w:jc w:val="both"/>
        <w:rPr>
          <w:b/>
          <w:sz w:val="28"/>
          <w:szCs w:val="28"/>
        </w:rPr>
      </w:pPr>
      <w:r w:rsidRPr="00E35A31">
        <w:rPr>
          <w:sz w:val="28"/>
          <w:szCs w:val="28"/>
        </w:rPr>
        <w:t xml:space="preserve">Kada se bunar napuni podzemnom vodom provesti postupak </w:t>
      </w:r>
      <w:r w:rsidR="00E35A31" w:rsidRPr="00970240">
        <w:rPr>
          <w:sz w:val="28"/>
          <w:szCs w:val="28"/>
        </w:rPr>
        <w:t>kloriranja</w:t>
      </w:r>
      <w:r w:rsidR="00970240">
        <w:rPr>
          <w:sz w:val="28"/>
          <w:szCs w:val="28"/>
        </w:rPr>
        <w:t xml:space="preserve"> </w:t>
      </w:r>
      <w:r w:rsidRPr="00E35A31">
        <w:rPr>
          <w:sz w:val="28"/>
          <w:szCs w:val="28"/>
        </w:rPr>
        <w:t>uz nadzor stručnjaka ZZJZ i uz sudjelovanje lokalnih vatrogasnih službi, Crvenog križa ili DUZS-a.</w:t>
      </w:r>
    </w:p>
    <w:p w:rsidR="004E04B0" w:rsidRPr="00970240" w:rsidRDefault="0074289A" w:rsidP="004E04B0">
      <w:pPr>
        <w:pStyle w:val="Odlomakpopisa"/>
        <w:numPr>
          <w:ilvl w:val="0"/>
          <w:numId w:val="15"/>
        </w:numPr>
        <w:shd w:val="clear" w:color="auto" w:fill="FFFFFF"/>
        <w:spacing w:after="150"/>
        <w:ind w:left="714" w:hanging="357"/>
        <w:jc w:val="both"/>
        <w:rPr>
          <w:b/>
          <w:sz w:val="28"/>
          <w:szCs w:val="28"/>
        </w:rPr>
      </w:pPr>
      <w:r w:rsidRPr="00E35A31">
        <w:rPr>
          <w:sz w:val="28"/>
          <w:szCs w:val="28"/>
        </w:rPr>
        <w:t xml:space="preserve">Voda se može koristiti za piće oko 30 minuta nakon </w:t>
      </w:r>
      <w:r w:rsidRPr="00E35A31">
        <w:rPr>
          <w:b/>
          <w:sz w:val="28"/>
          <w:szCs w:val="28"/>
        </w:rPr>
        <w:t>kloriranja</w:t>
      </w:r>
      <w:r w:rsidRPr="00E35A31">
        <w:rPr>
          <w:sz w:val="28"/>
          <w:szCs w:val="28"/>
        </w:rPr>
        <w:t xml:space="preserve"> (uputa se odnosi na klorni dezinfici</w:t>
      </w:r>
      <w:r w:rsidR="00E35A31" w:rsidRPr="00E35A31">
        <w:rPr>
          <w:sz w:val="28"/>
          <w:szCs w:val="28"/>
        </w:rPr>
        <w:t xml:space="preserve">jens Izosan-G) i </w:t>
      </w:r>
      <w:r w:rsidR="00E35A31" w:rsidRPr="00970240">
        <w:rPr>
          <w:sz w:val="28"/>
          <w:szCs w:val="28"/>
        </w:rPr>
        <w:t xml:space="preserve">provjere </w:t>
      </w:r>
      <w:r w:rsidRPr="00970240">
        <w:rPr>
          <w:sz w:val="28"/>
          <w:szCs w:val="28"/>
        </w:rPr>
        <w:t>slo</w:t>
      </w:r>
      <w:r w:rsidR="00E35A31" w:rsidRPr="00970240">
        <w:rPr>
          <w:sz w:val="28"/>
          <w:szCs w:val="28"/>
        </w:rPr>
        <w:t>bodnog rezidualnog klora u vodi</w:t>
      </w:r>
      <w:r w:rsidRPr="00970240">
        <w:rPr>
          <w:sz w:val="28"/>
          <w:szCs w:val="28"/>
        </w:rPr>
        <w:t xml:space="preserve"> od strane djelatnika Zavoda za javno zdravstv</w:t>
      </w:r>
      <w:r w:rsidR="00E35A31" w:rsidRPr="00970240">
        <w:rPr>
          <w:sz w:val="28"/>
          <w:szCs w:val="28"/>
        </w:rPr>
        <w:t>o. Preporučena vrijednost za slobodni rezidualni klor</w:t>
      </w:r>
      <w:r w:rsidRPr="00970240">
        <w:rPr>
          <w:sz w:val="28"/>
          <w:szCs w:val="28"/>
        </w:rPr>
        <w:t xml:space="preserve"> je 0,5 mg/l.</w:t>
      </w:r>
    </w:p>
    <w:p w:rsidR="0074289A" w:rsidRPr="00664349" w:rsidRDefault="0074289A" w:rsidP="004E04B0">
      <w:pPr>
        <w:pStyle w:val="Odlomakpopisa"/>
        <w:numPr>
          <w:ilvl w:val="0"/>
          <w:numId w:val="15"/>
        </w:numPr>
        <w:shd w:val="clear" w:color="auto" w:fill="FFFFFF"/>
        <w:spacing w:after="150"/>
        <w:ind w:left="714" w:hanging="357"/>
        <w:jc w:val="both"/>
        <w:rPr>
          <w:b/>
          <w:sz w:val="28"/>
          <w:szCs w:val="28"/>
        </w:rPr>
      </w:pPr>
      <w:r w:rsidRPr="00E35A31">
        <w:rPr>
          <w:sz w:val="28"/>
          <w:szCs w:val="28"/>
        </w:rPr>
        <w:t xml:space="preserve">OBAVEZNO SE TREBA PRIDRŽAVATI UPUTA O RUKOVANJU </w:t>
      </w:r>
      <w:r w:rsidRPr="004E04B0">
        <w:rPr>
          <w:sz w:val="28"/>
          <w:szCs w:val="28"/>
        </w:rPr>
        <w:t xml:space="preserve">S DEZINFICIJENSOM, a pri radu koristiti zaštitnu opremu: zaštitne naočale, medicinsku jednokratnu masku, vodonepropusne  rukavice (gumene ili kožne) i gumene čizme. </w:t>
      </w:r>
    </w:p>
    <w:p w:rsidR="00664349" w:rsidRPr="00664349" w:rsidRDefault="00664349" w:rsidP="00664349">
      <w:pPr>
        <w:pStyle w:val="Odlomakpopisa"/>
        <w:shd w:val="clear" w:color="auto" w:fill="FFFFFF"/>
        <w:spacing w:after="150"/>
        <w:ind w:left="714"/>
        <w:jc w:val="both"/>
        <w:rPr>
          <w:b/>
          <w:sz w:val="28"/>
          <w:szCs w:val="28"/>
        </w:rPr>
      </w:pPr>
    </w:p>
    <w:p w:rsidR="00EA0AB8" w:rsidRPr="00EA0AB8" w:rsidRDefault="00EA0AB8" w:rsidP="00664349">
      <w:pPr>
        <w:shd w:val="clear" w:color="auto" w:fill="FFFFFF"/>
        <w:spacing w:after="150"/>
        <w:jc w:val="both"/>
        <w:rPr>
          <w:b/>
          <w:bCs/>
          <w:sz w:val="28"/>
          <w:u w:val="single"/>
        </w:rPr>
      </w:pPr>
      <w:r w:rsidRPr="00EA0AB8">
        <w:rPr>
          <w:b/>
          <w:bCs/>
          <w:sz w:val="28"/>
          <w:u w:val="single"/>
        </w:rPr>
        <w:t>PRIJEVOZ I DISTRIBUCIJA VODE ZA PIĆE PUTEM AUTOCISTERNI</w:t>
      </w:r>
    </w:p>
    <w:p w:rsidR="00664349" w:rsidRDefault="00664349" w:rsidP="00664349">
      <w:pPr>
        <w:shd w:val="clear" w:color="auto" w:fill="FFFFFF"/>
        <w:spacing w:after="150"/>
        <w:jc w:val="both"/>
        <w:rPr>
          <w:sz w:val="28"/>
          <w:szCs w:val="28"/>
        </w:rPr>
      </w:pPr>
      <w:r w:rsidRPr="00664349">
        <w:rPr>
          <w:sz w:val="28"/>
          <w:szCs w:val="28"/>
        </w:rPr>
        <w:t>Za prijevoz i distribuciju vode za piće autocisternama bez dodatnog postupka</w:t>
      </w:r>
      <w:r w:rsidR="00E35A31">
        <w:rPr>
          <w:sz w:val="28"/>
          <w:szCs w:val="28"/>
        </w:rPr>
        <w:t xml:space="preserve"> dezinfekcije potrebno je ispuniti</w:t>
      </w:r>
      <w:r w:rsidRPr="00664349">
        <w:rPr>
          <w:sz w:val="28"/>
          <w:szCs w:val="28"/>
        </w:rPr>
        <w:t xml:space="preserve"> dva bitna preduvjeta :</w:t>
      </w:r>
    </w:p>
    <w:p w:rsidR="00E35A31" w:rsidRDefault="00664349" w:rsidP="00664349">
      <w:pPr>
        <w:pStyle w:val="Odlomakpopisa"/>
        <w:numPr>
          <w:ilvl w:val="0"/>
          <w:numId w:val="18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E35A31">
        <w:rPr>
          <w:sz w:val="28"/>
          <w:szCs w:val="28"/>
        </w:rPr>
        <w:t>Da je autocisterna n</w:t>
      </w:r>
      <w:r w:rsidR="00E35A31" w:rsidRPr="00E35A31">
        <w:rPr>
          <w:sz w:val="28"/>
          <w:szCs w:val="28"/>
        </w:rPr>
        <w:t xml:space="preserve">amijenjena </w:t>
      </w:r>
      <w:r w:rsidR="00E35A31" w:rsidRPr="00E35A31">
        <w:rPr>
          <w:b/>
          <w:sz w:val="28"/>
          <w:szCs w:val="28"/>
        </w:rPr>
        <w:t>isključivo za prijevoz</w:t>
      </w:r>
      <w:r w:rsidRPr="00E35A31">
        <w:rPr>
          <w:b/>
          <w:sz w:val="28"/>
          <w:szCs w:val="28"/>
        </w:rPr>
        <w:t xml:space="preserve"> vod</w:t>
      </w:r>
      <w:r w:rsidR="00FD0C71">
        <w:rPr>
          <w:b/>
          <w:sz w:val="28"/>
          <w:szCs w:val="28"/>
        </w:rPr>
        <w:t>e</w:t>
      </w:r>
      <w:r w:rsidR="00E35A31" w:rsidRPr="00E35A31">
        <w:rPr>
          <w:b/>
          <w:sz w:val="28"/>
          <w:szCs w:val="28"/>
        </w:rPr>
        <w:t xml:space="preserve"> za piće.</w:t>
      </w:r>
      <w:r w:rsidR="00E35A31" w:rsidRPr="00E35A31">
        <w:rPr>
          <w:sz w:val="28"/>
          <w:szCs w:val="28"/>
        </w:rPr>
        <w:t xml:space="preserve"> </w:t>
      </w:r>
    </w:p>
    <w:p w:rsidR="00EA0AB8" w:rsidRPr="00970240" w:rsidRDefault="00FD0C71" w:rsidP="00EA0AB8">
      <w:pPr>
        <w:pStyle w:val="Odlomakpopisa"/>
        <w:numPr>
          <w:ilvl w:val="0"/>
          <w:numId w:val="18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970240">
        <w:rPr>
          <w:sz w:val="28"/>
          <w:szCs w:val="28"/>
        </w:rPr>
        <w:t>V</w:t>
      </w:r>
      <w:r w:rsidR="00664349" w:rsidRPr="00970240">
        <w:rPr>
          <w:sz w:val="28"/>
          <w:szCs w:val="28"/>
        </w:rPr>
        <w:t>oda koja se prevozi na lice mjesta na korištenje kao voda za piće puni iz javnog vodoopskrbnog objekta</w:t>
      </w:r>
      <w:r w:rsidRPr="00970240">
        <w:rPr>
          <w:sz w:val="28"/>
          <w:szCs w:val="28"/>
        </w:rPr>
        <w:t>.</w:t>
      </w:r>
      <w:r w:rsidR="00664349" w:rsidRPr="00970240">
        <w:rPr>
          <w:sz w:val="28"/>
          <w:szCs w:val="28"/>
        </w:rPr>
        <w:t xml:space="preserve"> </w:t>
      </w:r>
    </w:p>
    <w:p w:rsidR="00FD0C71" w:rsidRDefault="00664349" w:rsidP="00664349">
      <w:pPr>
        <w:pStyle w:val="Odlomakpopisa"/>
        <w:numPr>
          <w:ilvl w:val="0"/>
          <w:numId w:val="18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664349">
        <w:rPr>
          <w:sz w:val="28"/>
          <w:szCs w:val="28"/>
        </w:rPr>
        <w:t xml:space="preserve">Ukoliko su ispunjeni gornji preduvjeti voda se može prevoziti i distribuirati kao voda za ljudsku potrošnju, s time da je ukoliko se ista koristi više od jednog dana (24 sata), potrebno prekontrolirati razinu slobodnog rezidualnog klora i po potrebi vodu zamijeniti novom ili od strane stručne i educirane osobe dodati neki od klornih preparata. </w:t>
      </w:r>
    </w:p>
    <w:p w:rsidR="00664349" w:rsidRPr="00970240" w:rsidRDefault="00664349" w:rsidP="00664349">
      <w:pPr>
        <w:pStyle w:val="Odlomakpopisa"/>
        <w:numPr>
          <w:ilvl w:val="0"/>
          <w:numId w:val="18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970240">
        <w:rPr>
          <w:sz w:val="28"/>
          <w:szCs w:val="28"/>
        </w:rPr>
        <w:lastRenderedPageBreak/>
        <w:t>U izvanrednim uvjetima ponekad nije dostupan javni vodoopskrbni objekt pa se cisterna može puniti i iz drugih objekata vizualno čistom nezamućenom vodom iz izvora, malih vodovoda, itd. uz dodatno kloriranje prema slijedećem postupku:</w:t>
      </w:r>
    </w:p>
    <w:p w:rsidR="00664349" w:rsidRPr="00664349" w:rsidRDefault="00664349" w:rsidP="00AF39A5">
      <w:pPr>
        <w:pStyle w:val="Odlomakpopisa"/>
        <w:numPr>
          <w:ilvl w:val="0"/>
          <w:numId w:val="19"/>
        </w:numPr>
        <w:shd w:val="clear" w:color="auto" w:fill="FFFFFF"/>
        <w:spacing w:after="150"/>
        <w:ind w:left="709"/>
        <w:jc w:val="both"/>
        <w:rPr>
          <w:sz w:val="28"/>
          <w:szCs w:val="28"/>
        </w:rPr>
      </w:pPr>
      <w:r w:rsidRPr="00664349">
        <w:rPr>
          <w:sz w:val="28"/>
          <w:szCs w:val="28"/>
        </w:rPr>
        <w:t>Cisterna se napuni do četiri petine volumena nezamućenom vodom. Vodi se doda 1,5 do 2 mg/l ili 1,5 do 2 g/m</w:t>
      </w:r>
      <w:r w:rsidRPr="00664349">
        <w:rPr>
          <w:sz w:val="28"/>
          <w:szCs w:val="28"/>
          <w:vertAlign w:val="superscript"/>
        </w:rPr>
        <w:t>3</w:t>
      </w:r>
      <w:r w:rsidRPr="00664349">
        <w:rPr>
          <w:sz w:val="28"/>
          <w:szCs w:val="28"/>
        </w:rPr>
        <w:t xml:space="preserve"> preparata natrijevog dikloroizocijanurat dihidrata (tvornička imena: </w:t>
      </w:r>
      <w:r>
        <w:rPr>
          <w:sz w:val="28"/>
          <w:szCs w:val="28"/>
        </w:rPr>
        <w:t>Izosan G; Chlormax; BisDezisan</w:t>
      </w:r>
      <w:r w:rsidRPr="00664349">
        <w:rPr>
          <w:sz w:val="28"/>
          <w:szCs w:val="28"/>
        </w:rPr>
        <w:t>100).</w:t>
      </w:r>
      <w:r w:rsidRPr="00664349">
        <w:rPr>
          <w:sz w:val="28"/>
          <w:szCs w:val="28"/>
        </w:rPr>
        <w:br/>
      </w:r>
      <w:r w:rsidR="00FD0C71">
        <w:rPr>
          <w:sz w:val="28"/>
          <w:szCs w:val="28"/>
        </w:rPr>
        <w:t>Primjer pripreme vode: a</w:t>
      </w:r>
      <w:r w:rsidRPr="00664349">
        <w:rPr>
          <w:sz w:val="28"/>
          <w:szCs w:val="28"/>
        </w:rPr>
        <w:t xml:space="preserve">ko imamo posudu s 50 l vode trebamo staviti 75 do 100 mg (0,075 – 0,1 g) natrijevog dikloroizocijanurat dihidrata (tvornička imena: </w:t>
      </w:r>
      <w:r>
        <w:rPr>
          <w:sz w:val="28"/>
          <w:szCs w:val="28"/>
        </w:rPr>
        <w:t>Izosan G; Chlormax; Bis</w:t>
      </w:r>
      <w:r w:rsidRPr="00664349">
        <w:rPr>
          <w:sz w:val="28"/>
          <w:szCs w:val="28"/>
        </w:rPr>
        <w:t>Dezisan100).</w:t>
      </w:r>
      <w:r w:rsidRPr="00664349">
        <w:rPr>
          <w:sz w:val="28"/>
          <w:szCs w:val="28"/>
        </w:rPr>
        <w:br/>
        <w:t>Ako želimo dezinficirati cisternu koja sadrži 60 m</w:t>
      </w:r>
      <w:r w:rsidRPr="00664349">
        <w:rPr>
          <w:sz w:val="28"/>
          <w:szCs w:val="28"/>
          <w:vertAlign w:val="superscript"/>
        </w:rPr>
        <w:t>3 </w:t>
      </w:r>
      <w:r w:rsidRPr="00664349">
        <w:rPr>
          <w:sz w:val="28"/>
          <w:szCs w:val="28"/>
        </w:rPr>
        <w:t xml:space="preserve"> vode (60 000 l) potrebno je toj vodi dodati 90 -120 g natrijevog dikloroizocijanurat dihidrata (tvornička imena: Izosan G; Chlormax; Bis Dezisan 100).   Svakako je za preporučiti da, poglavito kod dezinfekcije većih volumena vode, potrebnu količinu sredstva otopimo u kanti u 10 do 20 l vode i taj sadržaj ubacimo u vodu koju dezinficiramo, uz naknadno miješanje. </w:t>
      </w:r>
    </w:p>
    <w:p w:rsidR="00664349" w:rsidRPr="00664349" w:rsidRDefault="00664349" w:rsidP="00AF39A5">
      <w:pPr>
        <w:pStyle w:val="Odlomakpopisa"/>
        <w:numPr>
          <w:ilvl w:val="0"/>
          <w:numId w:val="19"/>
        </w:numPr>
        <w:shd w:val="clear" w:color="auto" w:fill="FFFFFF"/>
        <w:spacing w:after="150"/>
        <w:ind w:left="709"/>
        <w:jc w:val="both"/>
        <w:rPr>
          <w:sz w:val="28"/>
          <w:szCs w:val="28"/>
        </w:rPr>
      </w:pPr>
      <w:r w:rsidRPr="00664349">
        <w:rPr>
          <w:sz w:val="28"/>
          <w:szCs w:val="28"/>
        </w:rPr>
        <w:t>Kada se radi o autocisternama voda će se tijekom vožnje do mjesta distribucije dovoljno promiješati. Voda se može koristiti za piće 30 minuta nakon dodavanja preparata.</w:t>
      </w:r>
    </w:p>
    <w:p w:rsidR="0074289A" w:rsidRDefault="00664349" w:rsidP="00664349">
      <w:pPr>
        <w:shd w:val="clear" w:color="auto" w:fill="FFFFFF"/>
        <w:spacing w:after="150"/>
        <w:jc w:val="both"/>
        <w:rPr>
          <w:sz w:val="28"/>
          <w:szCs w:val="28"/>
        </w:rPr>
      </w:pPr>
      <w:r w:rsidRPr="00664349">
        <w:rPr>
          <w:sz w:val="28"/>
          <w:szCs w:val="28"/>
        </w:rPr>
        <w:t>Kloriranje se može obaviti i drugim dostupnim klornim preparatima kao što je npr. Natrijev hipoklorit koji se dodaje u količini 10g/ m</w:t>
      </w:r>
      <w:r w:rsidRPr="00664349">
        <w:rPr>
          <w:sz w:val="28"/>
          <w:szCs w:val="28"/>
          <w:vertAlign w:val="superscript"/>
        </w:rPr>
        <w:t>3</w:t>
      </w:r>
      <w:r w:rsidRPr="00664349">
        <w:rPr>
          <w:sz w:val="28"/>
          <w:szCs w:val="28"/>
        </w:rPr>
        <w:t> ili klornim vapnom u količini od 5g/m</w:t>
      </w:r>
      <w:r w:rsidRPr="00664349">
        <w:rPr>
          <w:sz w:val="28"/>
          <w:szCs w:val="28"/>
          <w:vertAlign w:val="superscript"/>
        </w:rPr>
        <w:t>3</w:t>
      </w:r>
      <w:r w:rsidRPr="00664349">
        <w:rPr>
          <w:sz w:val="28"/>
          <w:szCs w:val="28"/>
        </w:rPr>
        <w:t>.</w:t>
      </w:r>
    </w:p>
    <w:p w:rsidR="00664349" w:rsidRDefault="00664349" w:rsidP="00664349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EA0AB8" w:rsidRDefault="00EA0AB8" w:rsidP="00664349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EA0AB8" w:rsidRDefault="00EA0AB8" w:rsidP="00664349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EA0AB8" w:rsidRDefault="00EA0AB8" w:rsidP="00664349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EA0AB8" w:rsidRDefault="00EA0AB8" w:rsidP="00664349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EA0AB8" w:rsidRDefault="00EA0AB8" w:rsidP="00664349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EA0AB8" w:rsidRDefault="00EA0AB8" w:rsidP="00664349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EA0AB8" w:rsidRDefault="00EA0AB8" w:rsidP="00664349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EA0AB8" w:rsidRDefault="00EA0AB8" w:rsidP="00664349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EA0AB8" w:rsidRPr="00664349" w:rsidRDefault="00EA0AB8" w:rsidP="00664349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74289A" w:rsidRPr="00EA0AB8" w:rsidRDefault="0074289A" w:rsidP="00EA0AB8">
      <w:pPr>
        <w:jc w:val="both"/>
        <w:rPr>
          <w:b/>
          <w:sz w:val="28"/>
        </w:rPr>
      </w:pPr>
      <w:r w:rsidRPr="00EA0AB8">
        <w:rPr>
          <w:b/>
          <w:sz w:val="28"/>
        </w:rPr>
        <w:t>Vrste i količine biocidnih pripravka za provođenje DDD mjera kod poplava:</w:t>
      </w:r>
    </w:p>
    <w:p w:rsidR="0074289A" w:rsidRPr="00EA0AB8" w:rsidRDefault="0074289A" w:rsidP="00F11A4A">
      <w:pPr>
        <w:jc w:val="both"/>
        <w:rPr>
          <w:sz w:val="28"/>
        </w:rPr>
      </w:pPr>
    </w:p>
    <w:p w:rsidR="0074289A" w:rsidRPr="00F204AA" w:rsidRDefault="0074289A" w:rsidP="00F11A4A">
      <w:pPr>
        <w:pStyle w:val="Naslov2"/>
        <w:ind w:left="0"/>
        <w:rPr>
          <w:b/>
          <w:sz w:val="28"/>
          <w:u w:val="single"/>
        </w:rPr>
      </w:pPr>
      <w:r w:rsidRPr="00F204AA">
        <w:rPr>
          <w:b/>
          <w:sz w:val="28"/>
          <w:u w:val="single"/>
        </w:rPr>
        <w:lastRenderedPageBreak/>
        <w:t>I. Dezinfekcija</w:t>
      </w:r>
    </w:p>
    <w:p w:rsidR="0074289A" w:rsidRDefault="0074289A" w:rsidP="00F11A4A">
      <w:pPr>
        <w:jc w:val="both"/>
      </w:pPr>
    </w:p>
    <w:p w:rsidR="0074289A" w:rsidRDefault="0074289A" w:rsidP="00F11A4A">
      <w:pPr>
        <w:jc w:val="both"/>
        <w:rPr>
          <w:sz w:val="28"/>
        </w:rPr>
      </w:pPr>
      <w:r>
        <w:rPr>
          <w:sz w:val="28"/>
        </w:rPr>
        <w:t>Izvoditelji:</w:t>
      </w:r>
    </w:p>
    <w:p w:rsidR="0074289A" w:rsidRPr="00664349" w:rsidRDefault="0074289A" w:rsidP="00664349">
      <w:pPr>
        <w:pStyle w:val="Odlomakpopisa"/>
        <w:numPr>
          <w:ilvl w:val="0"/>
          <w:numId w:val="20"/>
        </w:numPr>
        <w:jc w:val="both"/>
        <w:rPr>
          <w:sz w:val="28"/>
        </w:rPr>
      </w:pPr>
      <w:r w:rsidRPr="00664349">
        <w:rPr>
          <w:sz w:val="28"/>
        </w:rPr>
        <w:t>Ovlašteni izvoditelji:</w:t>
      </w:r>
    </w:p>
    <w:p w:rsidR="0074289A" w:rsidRDefault="00664349" w:rsidP="00664349">
      <w:pPr>
        <w:jc w:val="both"/>
        <w:rPr>
          <w:sz w:val="28"/>
        </w:rPr>
      </w:pPr>
      <w:r>
        <w:rPr>
          <w:color w:val="000000"/>
          <w:sz w:val="28"/>
          <w:szCs w:val="20"/>
        </w:rPr>
        <w:tab/>
      </w:r>
      <w:r w:rsidR="0074289A">
        <w:rPr>
          <w:color w:val="000000"/>
          <w:sz w:val="28"/>
          <w:szCs w:val="20"/>
        </w:rPr>
        <w:t xml:space="preserve">Tretman </w:t>
      </w:r>
      <w:r>
        <w:rPr>
          <w:color w:val="000000"/>
          <w:sz w:val="28"/>
          <w:szCs w:val="20"/>
        </w:rPr>
        <w:t xml:space="preserve">dezinfekcije </w:t>
      </w:r>
      <w:r w:rsidR="0074289A">
        <w:rPr>
          <w:color w:val="000000"/>
          <w:sz w:val="28"/>
          <w:szCs w:val="20"/>
        </w:rPr>
        <w:t>trebaju obaviti stručne i za to ovlaštene</w:t>
      </w:r>
      <w:r w:rsidR="0074289A">
        <w:rPr>
          <w:sz w:val="28"/>
        </w:rPr>
        <w:t xml:space="preserve"> </w:t>
      </w:r>
      <w:r w:rsidR="0074289A">
        <w:rPr>
          <w:color w:val="000000"/>
          <w:sz w:val="28"/>
          <w:szCs w:val="20"/>
        </w:rPr>
        <w:t xml:space="preserve">osobe, </w:t>
      </w:r>
      <w:r>
        <w:rPr>
          <w:color w:val="000000"/>
          <w:sz w:val="28"/>
          <w:szCs w:val="20"/>
        </w:rPr>
        <w:tab/>
      </w:r>
      <w:r w:rsidR="0074289A">
        <w:rPr>
          <w:color w:val="000000"/>
          <w:sz w:val="28"/>
          <w:szCs w:val="20"/>
        </w:rPr>
        <w:t xml:space="preserve">sredstvima </w:t>
      </w:r>
      <w:r>
        <w:rPr>
          <w:color w:val="000000"/>
          <w:sz w:val="28"/>
          <w:szCs w:val="20"/>
        </w:rPr>
        <w:tab/>
      </w:r>
      <w:r w:rsidR="0074289A">
        <w:rPr>
          <w:color w:val="000000"/>
          <w:sz w:val="28"/>
          <w:szCs w:val="20"/>
        </w:rPr>
        <w:t xml:space="preserve">registriranim u </w:t>
      </w:r>
      <w:r>
        <w:rPr>
          <w:color w:val="000000"/>
          <w:sz w:val="28"/>
          <w:szCs w:val="20"/>
        </w:rPr>
        <w:t>Republici Hrvatskoj</w:t>
      </w:r>
      <w:r w:rsidR="0074289A">
        <w:rPr>
          <w:color w:val="000000"/>
          <w:sz w:val="28"/>
          <w:szCs w:val="20"/>
        </w:rPr>
        <w:t>,</w:t>
      </w:r>
      <w:r>
        <w:rPr>
          <w:color w:val="000000"/>
          <w:sz w:val="28"/>
          <w:szCs w:val="20"/>
        </w:rPr>
        <w:t xml:space="preserve"> </w:t>
      </w:r>
      <w:r>
        <w:rPr>
          <w:sz w:val="28"/>
        </w:rPr>
        <w:t xml:space="preserve">isključivo u </w:t>
      </w:r>
      <w:r>
        <w:rPr>
          <w:sz w:val="28"/>
        </w:rPr>
        <w:tab/>
      </w:r>
      <w:r w:rsidR="0074289A">
        <w:rPr>
          <w:sz w:val="28"/>
        </w:rPr>
        <w:t xml:space="preserve">koncentraciji i na način </w:t>
      </w:r>
      <w:r>
        <w:rPr>
          <w:sz w:val="28"/>
        </w:rPr>
        <w:t xml:space="preserve">koji je </w:t>
      </w:r>
      <w:r w:rsidR="0074289A">
        <w:rPr>
          <w:sz w:val="28"/>
        </w:rPr>
        <w:t xml:space="preserve">propisan i otisnut </w:t>
      </w:r>
      <w:r>
        <w:rPr>
          <w:sz w:val="28"/>
        </w:rPr>
        <w:t>na deklaraciji</w:t>
      </w:r>
      <w:r w:rsidR="0074289A">
        <w:rPr>
          <w:sz w:val="28"/>
        </w:rPr>
        <w:t xml:space="preserve"> </w:t>
      </w:r>
      <w:r>
        <w:rPr>
          <w:sz w:val="28"/>
        </w:rPr>
        <w:tab/>
      </w:r>
      <w:r w:rsidR="0074289A">
        <w:rPr>
          <w:sz w:val="28"/>
        </w:rPr>
        <w:t xml:space="preserve">proizvoda  </w:t>
      </w:r>
      <w:r>
        <w:rPr>
          <w:sz w:val="28"/>
        </w:rPr>
        <w:tab/>
      </w:r>
      <w:r w:rsidR="0074289A">
        <w:rPr>
          <w:sz w:val="28"/>
        </w:rPr>
        <w:t>prema Uputama za uporabu proizvoda.</w:t>
      </w:r>
    </w:p>
    <w:p w:rsidR="0074289A" w:rsidRDefault="0074289A" w:rsidP="00F11A4A">
      <w:pPr>
        <w:jc w:val="both"/>
      </w:pPr>
    </w:p>
    <w:p w:rsidR="0074289A" w:rsidRDefault="0074289A" w:rsidP="00664349">
      <w:pPr>
        <w:pStyle w:val="Tijeloteksta2"/>
        <w:numPr>
          <w:ilvl w:val="0"/>
          <w:numId w:val="20"/>
        </w:numPr>
      </w:pPr>
      <w:r>
        <w:t>Vlasnici objekta za stanovanje:</w:t>
      </w:r>
    </w:p>
    <w:p w:rsidR="0074289A" w:rsidRDefault="00664349" w:rsidP="00F11A4A">
      <w:pPr>
        <w:jc w:val="both"/>
        <w:rPr>
          <w:sz w:val="28"/>
        </w:rPr>
      </w:pPr>
      <w:r>
        <w:rPr>
          <w:sz w:val="28"/>
        </w:rPr>
        <w:tab/>
      </w:r>
      <w:r w:rsidR="0074289A">
        <w:rPr>
          <w:sz w:val="28"/>
        </w:rPr>
        <w:t>Sredstva za dezinfekciju</w:t>
      </w:r>
      <w:r>
        <w:rPr>
          <w:sz w:val="28"/>
        </w:rPr>
        <w:t xml:space="preserve"> koja se mogu nabaviti u trgovinama</w:t>
      </w:r>
      <w:r w:rsidR="0074289A">
        <w:rPr>
          <w:sz w:val="28"/>
        </w:rPr>
        <w:t xml:space="preserve">, u slučaju da </w:t>
      </w:r>
      <w:r>
        <w:rPr>
          <w:sz w:val="28"/>
        </w:rPr>
        <w:tab/>
      </w:r>
      <w:r w:rsidR="0074289A">
        <w:rPr>
          <w:sz w:val="28"/>
        </w:rPr>
        <w:t>dezinfekciju objekta za stanovanje  rade sami vlasnici:</w:t>
      </w:r>
    </w:p>
    <w:p w:rsidR="00664349" w:rsidRDefault="00664349" w:rsidP="00F11A4A">
      <w:pPr>
        <w:jc w:val="both"/>
        <w:rPr>
          <w:sz w:val="28"/>
        </w:rPr>
      </w:pPr>
    </w:p>
    <w:p w:rsidR="0074289A" w:rsidRDefault="0074289A" w:rsidP="00F11A4A">
      <w:pPr>
        <w:jc w:val="both"/>
        <w:rPr>
          <w:sz w:val="28"/>
        </w:rPr>
      </w:pPr>
      <w:r>
        <w:rPr>
          <w:sz w:val="28"/>
        </w:rPr>
        <w:t>Izosan G</w:t>
      </w:r>
      <w:r w:rsidR="00AF39A5">
        <w:rPr>
          <w:sz w:val="28"/>
        </w:rPr>
        <w:t xml:space="preserve"> </w:t>
      </w:r>
      <w:r>
        <w:rPr>
          <w:sz w:val="28"/>
        </w:rPr>
        <w:t xml:space="preserve"> – pakiranje od 100g</w:t>
      </w:r>
    </w:p>
    <w:p w:rsidR="0074289A" w:rsidRDefault="0074289A" w:rsidP="00F204AA">
      <w:pPr>
        <w:pStyle w:val="Tijeloteksta3"/>
        <w:jc w:val="both"/>
      </w:pPr>
      <w:r>
        <w:t>Po kućanstvu planirati 1 pakiranje.</w:t>
      </w:r>
    </w:p>
    <w:p w:rsidR="0074289A" w:rsidRDefault="0074289A" w:rsidP="00F11A4A">
      <w:pPr>
        <w:jc w:val="both"/>
        <w:rPr>
          <w:sz w:val="28"/>
        </w:rPr>
      </w:pPr>
      <w:r>
        <w:rPr>
          <w:sz w:val="28"/>
        </w:rPr>
        <w:t xml:space="preserve">Doziranje: </w:t>
      </w:r>
    </w:p>
    <w:p w:rsidR="0074289A" w:rsidRDefault="0074289A" w:rsidP="00F11A4A">
      <w:pPr>
        <w:jc w:val="both"/>
        <w:rPr>
          <w:sz w:val="28"/>
        </w:rPr>
      </w:pPr>
      <w:r>
        <w:rPr>
          <w:sz w:val="28"/>
        </w:rPr>
        <w:t>Opća sanitacija: 1-2</w:t>
      </w:r>
      <w:r w:rsidR="00664349">
        <w:rPr>
          <w:sz w:val="28"/>
        </w:rPr>
        <w:t xml:space="preserve"> </w:t>
      </w:r>
      <w:r>
        <w:rPr>
          <w:sz w:val="28"/>
        </w:rPr>
        <w:t>g</w:t>
      </w:r>
      <w:r w:rsidR="00664349">
        <w:rPr>
          <w:sz w:val="28"/>
        </w:rPr>
        <w:t>.</w:t>
      </w:r>
      <w:r w:rsidR="00F204AA">
        <w:rPr>
          <w:sz w:val="28"/>
        </w:rPr>
        <w:t xml:space="preserve"> Izosana G na 5 L </w:t>
      </w:r>
      <w:r>
        <w:rPr>
          <w:sz w:val="28"/>
        </w:rPr>
        <w:t xml:space="preserve">vode, dovoljno za dezinfekciju </w:t>
      </w:r>
      <w:r w:rsidR="00664349">
        <w:rPr>
          <w:sz w:val="28"/>
        </w:rPr>
        <w:t xml:space="preserve">prostorne površine do </w:t>
      </w:r>
      <w:r>
        <w:rPr>
          <w:sz w:val="28"/>
        </w:rPr>
        <w:t>100</w:t>
      </w:r>
      <w:r w:rsidR="00664349">
        <w:rPr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 w:rsidR="00F204AA">
        <w:rPr>
          <w:sz w:val="28"/>
        </w:rPr>
        <w:t>(1 ručna tlačna prskalica od 5 L</w:t>
      </w:r>
      <w:r>
        <w:rPr>
          <w:sz w:val="28"/>
        </w:rPr>
        <w:t>).</w:t>
      </w:r>
    </w:p>
    <w:p w:rsidR="0074289A" w:rsidRDefault="0074289A" w:rsidP="00F11A4A">
      <w:pPr>
        <w:jc w:val="both"/>
        <w:rPr>
          <w:sz w:val="28"/>
        </w:rPr>
      </w:pPr>
    </w:p>
    <w:p w:rsidR="00F204AA" w:rsidRDefault="00F204AA" w:rsidP="00F11A4A">
      <w:pPr>
        <w:jc w:val="both"/>
        <w:rPr>
          <w:sz w:val="28"/>
        </w:rPr>
      </w:pPr>
    </w:p>
    <w:p w:rsidR="0074289A" w:rsidRDefault="00AF39A5" w:rsidP="00F11A4A">
      <w:pPr>
        <w:jc w:val="both"/>
        <w:rPr>
          <w:sz w:val="28"/>
        </w:rPr>
      </w:pPr>
      <w:r>
        <w:rPr>
          <w:sz w:val="28"/>
        </w:rPr>
        <w:t>Varikina</w:t>
      </w:r>
      <w:r w:rsidR="00F204AA">
        <w:rPr>
          <w:sz w:val="28"/>
        </w:rPr>
        <w:t xml:space="preserve"> – pakiranje od 1 L</w:t>
      </w:r>
    </w:p>
    <w:p w:rsidR="0074289A" w:rsidRDefault="0074289A" w:rsidP="00F11A4A">
      <w:pPr>
        <w:jc w:val="both"/>
        <w:rPr>
          <w:sz w:val="28"/>
        </w:rPr>
      </w:pPr>
      <w:r>
        <w:rPr>
          <w:sz w:val="28"/>
        </w:rPr>
        <w:t>Po kućanstvu plani</w:t>
      </w:r>
      <w:r w:rsidR="00F204AA">
        <w:rPr>
          <w:sz w:val="28"/>
        </w:rPr>
        <w:t>rati 1L</w:t>
      </w:r>
      <w:r>
        <w:rPr>
          <w:sz w:val="28"/>
        </w:rPr>
        <w:t xml:space="preserve"> </w:t>
      </w:r>
      <w:r w:rsidR="00F204AA">
        <w:rPr>
          <w:sz w:val="28"/>
        </w:rPr>
        <w:t>Varikine</w:t>
      </w:r>
      <w:r>
        <w:rPr>
          <w:sz w:val="28"/>
        </w:rPr>
        <w:t>.</w:t>
      </w:r>
    </w:p>
    <w:p w:rsidR="0074289A" w:rsidRDefault="0074289A" w:rsidP="00F11A4A">
      <w:pPr>
        <w:jc w:val="both"/>
        <w:rPr>
          <w:sz w:val="28"/>
        </w:rPr>
      </w:pPr>
      <w:r>
        <w:rPr>
          <w:sz w:val="28"/>
        </w:rPr>
        <w:t>Doziranje:</w:t>
      </w:r>
    </w:p>
    <w:p w:rsidR="0074289A" w:rsidRDefault="0074289A" w:rsidP="00F11A4A">
      <w:pPr>
        <w:jc w:val="both"/>
        <w:rPr>
          <w:sz w:val="28"/>
        </w:rPr>
      </w:pPr>
      <w:r>
        <w:rPr>
          <w:sz w:val="28"/>
        </w:rPr>
        <w:t>Dezinfekcija vode za pranje</w:t>
      </w:r>
      <w:r w:rsidR="00F204AA">
        <w:rPr>
          <w:sz w:val="28"/>
        </w:rPr>
        <w:t xml:space="preserve"> ruku: 1/2 čajne žličice Varikine </w:t>
      </w:r>
      <w:r>
        <w:rPr>
          <w:sz w:val="28"/>
        </w:rPr>
        <w:t>na 12</w:t>
      </w:r>
      <w:r w:rsidR="00F204AA">
        <w:rPr>
          <w:sz w:val="28"/>
        </w:rPr>
        <w:t xml:space="preserve"> L</w:t>
      </w:r>
      <w:r>
        <w:rPr>
          <w:sz w:val="28"/>
        </w:rPr>
        <w:t xml:space="preserve"> vode. Pustiti da odstoji 30 </w:t>
      </w:r>
      <w:r w:rsidR="00F204AA">
        <w:rPr>
          <w:sz w:val="28"/>
        </w:rPr>
        <w:t xml:space="preserve">minuta. Ako je voda nakon toga </w:t>
      </w:r>
      <w:r>
        <w:rPr>
          <w:sz w:val="28"/>
        </w:rPr>
        <w:t xml:space="preserve">zamućena dodati još 1/2 čajne žličice </w:t>
      </w:r>
      <w:r w:rsidR="00F204AA">
        <w:rPr>
          <w:sz w:val="28"/>
        </w:rPr>
        <w:t>Varikine</w:t>
      </w:r>
      <w:r>
        <w:rPr>
          <w:sz w:val="28"/>
        </w:rPr>
        <w:t>.</w:t>
      </w:r>
    </w:p>
    <w:p w:rsidR="00F204AA" w:rsidRDefault="00F204AA" w:rsidP="00F11A4A">
      <w:pPr>
        <w:jc w:val="both"/>
        <w:rPr>
          <w:sz w:val="28"/>
        </w:rPr>
      </w:pPr>
    </w:p>
    <w:p w:rsidR="0074289A" w:rsidRDefault="0074289A" w:rsidP="00F11A4A">
      <w:pPr>
        <w:jc w:val="both"/>
        <w:rPr>
          <w:sz w:val="28"/>
        </w:rPr>
      </w:pPr>
      <w:r>
        <w:rPr>
          <w:sz w:val="28"/>
        </w:rPr>
        <w:t>Opća sanitacija: jedna šalica tj. 2</w:t>
      </w:r>
      <w:r w:rsidR="00F204AA">
        <w:rPr>
          <w:sz w:val="28"/>
        </w:rPr>
        <w:t xml:space="preserve"> </w:t>
      </w:r>
      <w:r>
        <w:rPr>
          <w:sz w:val="28"/>
        </w:rPr>
        <w:t xml:space="preserve">dcl </w:t>
      </w:r>
      <w:r w:rsidR="00F204AA">
        <w:rPr>
          <w:sz w:val="28"/>
        </w:rPr>
        <w:t>Varikine</w:t>
      </w:r>
      <w:r>
        <w:rPr>
          <w:sz w:val="28"/>
        </w:rPr>
        <w:t xml:space="preserve"> na 18</w:t>
      </w:r>
      <w:r w:rsidR="00F204AA">
        <w:rPr>
          <w:sz w:val="28"/>
        </w:rPr>
        <w:t xml:space="preserve"> L</w:t>
      </w:r>
      <w:r>
        <w:rPr>
          <w:sz w:val="28"/>
        </w:rPr>
        <w:t xml:space="preserve"> vode.</w:t>
      </w:r>
    </w:p>
    <w:p w:rsidR="0074289A" w:rsidRDefault="0074289A" w:rsidP="00F11A4A">
      <w:pPr>
        <w:jc w:val="both"/>
        <w:rPr>
          <w:sz w:val="28"/>
        </w:rPr>
      </w:pPr>
      <w:r>
        <w:rPr>
          <w:sz w:val="28"/>
        </w:rPr>
        <w:t>Dezinfekcija površina i predmeta se može provesti prskanjem, prebrisavanjem, močenjem ili uranjanjem u otopinu dezinfekcijskog sredstava.</w:t>
      </w:r>
    </w:p>
    <w:p w:rsidR="0074289A" w:rsidRDefault="0074289A" w:rsidP="00F11A4A">
      <w:pPr>
        <w:jc w:val="both"/>
        <w:rPr>
          <w:sz w:val="28"/>
        </w:rPr>
      </w:pPr>
    </w:p>
    <w:p w:rsidR="0074289A" w:rsidRDefault="0074289A" w:rsidP="00F11A4A">
      <w:pPr>
        <w:jc w:val="both"/>
        <w:rPr>
          <w:sz w:val="28"/>
        </w:rPr>
      </w:pPr>
    </w:p>
    <w:p w:rsidR="0074289A" w:rsidRPr="00F204AA" w:rsidRDefault="0074289A" w:rsidP="00F11A4A">
      <w:pPr>
        <w:jc w:val="both"/>
        <w:rPr>
          <w:sz w:val="28"/>
          <w:u w:val="single"/>
        </w:rPr>
      </w:pPr>
      <w:r w:rsidRPr="00F204AA">
        <w:rPr>
          <w:sz w:val="28"/>
          <w:u w:val="single"/>
        </w:rPr>
        <w:t>Važna napomena:</w:t>
      </w:r>
    </w:p>
    <w:p w:rsidR="0074289A" w:rsidRDefault="0074289A" w:rsidP="00F11A4A">
      <w:pPr>
        <w:jc w:val="both"/>
        <w:rPr>
          <w:sz w:val="28"/>
        </w:rPr>
      </w:pPr>
      <w:r>
        <w:rPr>
          <w:sz w:val="28"/>
        </w:rPr>
        <w:t>Sredstva za dezinfekciju se ne smiju, ni u kom slučaju, pretakati ili prepakiravati iz originalne ambalaže u drugu ambalažu, kako bi se izbjegla i spriječila moguća zadesna trovanja ljudi ili životinja!</w:t>
      </w:r>
    </w:p>
    <w:p w:rsidR="0074289A" w:rsidRDefault="0074289A" w:rsidP="00F11A4A">
      <w:pPr>
        <w:jc w:val="both"/>
        <w:rPr>
          <w:sz w:val="28"/>
        </w:rPr>
      </w:pPr>
    </w:p>
    <w:p w:rsidR="0074289A" w:rsidRDefault="0074289A" w:rsidP="00F11A4A">
      <w:pPr>
        <w:jc w:val="both"/>
      </w:pPr>
    </w:p>
    <w:p w:rsidR="00EA0AB8" w:rsidRDefault="00EA0AB8" w:rsidP="00F11A4A">
      <w:pPr>
        <w:jc w:val="both"/>
      </w:pPr>
    </w:p>
    <w:p w:rsidR="00EA0AB8" w:rsidRDefault="00EA0AB8" w:rsidP="00F11A4A">
      <w:pPr>
        <w:jc w:val="both"/>
      </w:pPr>
    </w:p>
    <w:p w:rsidR="00EA0AB8" w:rsidRDefault="00EA0AB8" w:rsidP="00F11A4A">
      <w:pPr>
        <w:jc w:val="both"/>
      </w:pPr>
    </w:p>
    <w:p w:rsidR="0074289A" w:rsidRPr="00F204AA" w:rsidRDefault="0074289A" w:rsidP="00F11A4A">
      <w:pPr>
        <w:jc w:val="both"/>
        <w:rPr>
          <w:b/>
          <w:sz w:val="28"/>
          <w:u w:val="single"/>
        </w:rPr>
      </w:pPr>
      <w:r w:rsidRPr="00F204AA">
        <w:rPr>
          <w:b/>
          <w:sz w:val="28"/>
          <w:u w:val="single"/>
        </w:rPr>
        <w:t>II.  Dezinsekcija:</w:t>
      </w:r>
    </w:p>
    <w:p w:rsidR="0074289A" w:rsidRDefault="0074289A" w:rsidP="00F11A4A">
      <w:pPr>
        <w:jc w:val="both"/>
        <w:rPr>
          <w:sz w:val="28"/>
          <w:u w:val="single"/>
        </w:rPr>
      </w:pPr>
    </w:p>
    <w:p w:rsidR="0074289A" w:rsidRDefault="00F204AA" w:rsidP="00F11A4A">
      <w:pPr>
        <w:jc w:val="both"/>
        <w:rPr>
          <w:sz w:val="28"/>
        </w:rPr>
      </w:pPr>
      <w:r>
        <w:rPr>
          <w:color w:val="000000"/>
          <w:sz w:val="28"/>
          <w:szCs w:val="20"/>
        </w:rPr>
        <w:lastRenderedPageBreak/>
        <w:t>Nakon povlačenje poplavne</w:t>
      </w:r>
      <w:r w:rsidR="0074289A">
        <w:rPr>
          <w:color w:val="000000"/>
          <w:sz w:val="28"/>
          <w:szCs w:val="20"/>
        </w:rPr>
        <w:t xml:space="preserve"> vode potrebno je obaviti larvicidni tretman svih otvorenih vodnih površina</w:t>
      </w:r>
      <w:r w:rsidR="0074289A">
        <w:rPr>
          <w:sz w:val="28"/>
        </w:rPr>
        <w:t xml:space="preserve"> </w:t>
      </w:r>
      <w:r w:rsidR="0074289A">
        <w:rPr>
          <w:color w:val="000000"/>
          <w:sz w:val="28"/>
          <w:szCs w:val="20"/>
        </w:rPr>
        <w:t>stajačica, posebno zaostalih poplavnih voda te taložnice</w:t>
      </w:r>
      <w:r w:rsidR="0074289A">
        <w:rPr>
          <w:sz w:val="28"/>
        </w:rPr>
        <w:t xml:space="preserve"> </w:t>
      </w:r>
      <w:r w:rsidR="0074289A">
        <w:rPr>
          <w:color w:val="000000"/>
          <w:sz w:val="28"/>
          <w:szCs w:val="20"/>
        </w:rPr>
        <w:t>kanalizacijskog sustava i septičke jame. Tretman trebaju obaviti stručne i za to ovlaštene</w:t>
      </w:r>
      <w:r w:rsidR="0074289A">
        <w:rPr>
          <w:sz w:val="28"/>
        </w:rPr>
        <w:t xml:space="preserve"> </w:t>
      </w:r>
      <w:r w:rsidR="0074289A">
        <w:rPr>
          <w:color w:val="000000"/>
          <w:sz w:val="28"/>
          <w:szCs w:val="20"/>
        </w:rPr>
        <w:t xml:space="preserve">osobe, </w:t>
      </w:r>
      <w:r>
        <w:rPr>
          <w:color w:val="000000"/>
          <w:sz w:val="28"/>
          <w:szCs w:val="20"/>
        </w:rPr>
        <w:t xml:space="preserve">biocidnim </w:t>
      </w:r>
      <w:r w:rsidR="0074289A">
        <w:rPr>
          <w:color w:val="000000"/>
          <w:sz w:val="28"/>
          <w:szCs w:val="20"/>
        </w:rPr>
        <w:t xml:space="preserve">sredstvima </w:t>
      </w:r>
      <w:r>
        <w:rPr>
          <w:color w:val="000000"/>
          <w:sz w:val="28"/>
          <w:szCs w:val="20"/>
        </w:rPr>
        <w:t xml:space="preserve">koja su registrirana i imaju dozvolu za uporabu </w:t>
      </w:r>
      <w:r w:rsidR="0074289A">
        <w:rPr>
          <w:color w:val="000000"/>
          <w:sz w:val="28"/>
          <w:szCs w:val="20"/>
        </w:rPr>
        <w:t xml:space="preserve">u </w:t>
      </w:r>
      <w:r>
        <w:rPr>
          <w:color w:val="000000"/>
          <w:sz w:val="28"/>
          <w:szCs w:val="20"/>
        </w:rPr>
        <w:t>Republici Hrvatskoj</w:t>
      </w:r>
      <w:r w:rsidR="0074289A">
        <w:rPr>
          <w:color w:val="000000"/>
          <w:sz w:val="28"/>
          <w:szCs w:val="20"/>
        </w:rPr>
        <w:t>, doza</w:t>
      </w:r>
      <w:r w:rsidR="00D417AA">
        <w:rPr>
          <w:color w:val="000000"/>
          <w:sz w:val="28"/>
          <w:szCs w:val="20"/>
        </w:rPr>
        <w:t xml:space="preserve">ma i količinama prema </w:t>
      </w:r>
      <w:r w:rsidR="00D417AA" w:rsidRPr="00D417AA">
        <w:rPr>
          <w:color w:val="FF0000"/>
          <w:sz w:val="28"/>
          <w:szCs w:val="20"/>
        </w:rPr>
        <w:t>uputama</w:t>
      </w:r>
      <w:r w:rsidR="0074289A" w:rsidRPr="00D417AA">
        <w:rPr>
          <w:color w:val="FF0000"/>
          <w:sz w:val="28"/>
          <w:szCs w:val="20"/>
        </w:rPr>
        <w:t xml:space="preserve"> </w:t>
      </w:r>
      <w:r w:rsidR="0074289A">
        <w:rPr>
          <w:color w:val="000000"/>
          <w:sz w:val="28"/>
          <w:szCs w:val="20"/>
        </w:rPr>
        <w:t>proizvođača,</w:t>
      </w:r>
      <w:r w:rsidR="0074289A">
        <w:rPr>
          <w:sz w:val="28"/>
        </w:rPr>
        <w:t xml:space="preserve"> </w:t>
      </w:r>
      <w:r w:rsidR="0074289A">
        <w:rPr>
          <w:color w:val="000000"/>
          <w:sz w:val="28"/>
          <w:szCs w:val="20"/>
        </w:rPr>
        <w:t xml:space="preserve">svakih 14 dana, kontinuirano do završetka sezone. Adulticidni tretman sa zemlje </w:t>
      </w:r>
      <w:r>
        <w:rPr>
          <w:color w:val="000000"/>
          <w:sz w:val="28"/>
          <w:szCs w:val="20"/>
        </w:rPr>
        <w:t>potrebno je provesti prema</w:t>
      </w:r>
      <w:r w:rsidR="0074289A">
        <w:rPr>
          <w:color w:val="000000"/>
          <w:sz w:val="28"/>
          <w:szCs w:val="20"/>
        </w:rPr>
        <w:t xml:space="preserve"> procjeni brojnosti komaraca koju će obaviti </w:t>
      </w:r>
      <w:r>
        <w:rPr>
          <w:color w:val="000000"/>
          <w:sz w:val="28"/>
          <w:szCs w:val="20"/>
        </w:rPr>
        <w:t>djelatnici</w:t>
      </w:r>
      <w:r w:rsidR="0074289A">
        <w:rPr>
          <w:color w:val="000000"/>
          <w:sz w:val="28"/>
          <w:szCs w:val="20"/>
        </w:rPr>
        <w:t xml:space="preserve"> Zavoda za javno zdravstvo</w:t>
      </w:r>
      <w:r>
        <w:rPr>
          <w:color w:val="000000"/>
          <w:sz w:val="28"/>
          <w:szCs w:val="20"/>
        </w:rPr>
        <w:t xml:space="preserve"> Zadar</w:t>
      </w:r>
      <w:r w:rsidR="0074289A">
        <w:rPr>
          <w:color w:val="000000"/>
          <w:sz w:val="28"/>
          <w:szCs w:val="20"/>
        </w:rPr>
        <w:t>.</w:t>
      </w:r>
    </w:p>
    <w:p w:rsidR="0074289A" w:rsidRDefault="0074289A" w:rsidP="00F11A4A">
      <w:pPr>
        <w:jc w:val="both"/>
        <w:rPr>
          <w:sz w:val="28"/>
        </w:rPr>
      </w:pPr>
    </w:p>
    <w:p w:rsidR="0074289A" w:rsidRPr="00F204AA" w:rsidRDefault="0074289A" w:rsidP="00F11A4A">
      <w:pPr>
        <w:jc w:val="both"/>
        <w:rPr>
          <w:b/>
          <w:sz w:val="28"/>
          <w:u w:val="single"/>
        </w:rPr>
      </w:pPr>
      <w:r w:rsidRPr="00F204AA">
        <w:rPr>
          <w:b/>
          <w:sz w:val="28"/>
          <w:u w:val="single"/>
        </w:rPr>
        <w:t xml:space="preserve">III. Deratizacija: </w:t>
      </w:r>
    </w:p>
    <w:p w:rsidR="0074289A" w:rsidRDefault="0074289A" w:rsidP="00F11A4A">
      <w:pPr>
        <w:jc w:val="both"/>
        <w:rPr>
          <w:sz w:val="28"/>
        </w:rPr>
      </w:pPr>
    </w:p>
    <w:p w:rsidR="00501859" w:rsidRPr="00970240" w:rsidRDefault="00501859" w:rsidP="00501859">
      <w:pPr>
        <w:widowControl w:val="0"/>
        <w:autoSpaceDE w:val="0"/>
        <w:autoSpaceDN w:val="0"/>
        <w:adjustRightInd w:val="0"/>
        <w:snapToGrid w:val="0"/>
        <w:jc w:val="both"/>
        <w:rPr>
          <w:b/>
          <w:sz w:val="28"/>
        </w:rPr>
      </w:pPr>
      <w:r w:rsidRPr="00970240">
        <w:rPr>
          <w:b/>
          <w:sz w:val="28"/>
          <w:szCs w:val="20"/>
        </w:rPr>
        <w:t>Deratizaciju je potrebno provesti od strane stručnih i za to ovlaštenih osoba.</w:t>
      </w:r>
    </w:p>
    <w:p w:rsidR="0074289A" w:rsidRPr="00970240" w:rsidRDefault="00501859" w:rsidP="00F11A4A">
      <w:pPr>
        <w:jc w:val="both"/>
        <w:rPr>
          <w:sz w:val="28"/>
          <w:szCs w:val="20"/>
        </w:rPr>
      </w:pPr>
      <w:r w:rsidRPr="00970240">
        <w:rPr>
          <w:sz w:val="28"/>
          <w:szCs w:val="20"/>
        </w:rPr>
        <w:t>Deratizacij</w:t>
      </w:r>
      <w:r w:rsidR="00970240" w:rsidRPr="00970240">
        <w:rPr>
          <w:sz w:val="28"/>
          <w:szCs w:val="20"/>
        </w:rPr>
        <w:t xml:space="preserve">a </w:t>
      </w:r>
      <w:r w:rsidRPr="00970240">
        <w:rPr>
          <w:sz w:val="28"/>
          <w:szCs w:val="20"/>
        </w:rPr>
        <w:t>se provodi</w:t>
      </w:r>
      <w:r w:rsidR="0074289A" w:rsidRPr="00970240">
        <w:rPr>
          <w:sz w:val="28"/>
          <w:szCs w:val="20"/>
        </w:rPr>
        <w:t xml:space="preserve"> parafiniziranim raticidnim mamcima s antikoagulantima</w:t>
      </w:r>
      <w:r w:rsidR="0074289A" w:rsidRPr="00970240">
        <w:rPr>
          <w:sz w:val="28"/>
        </w:rPr>
        <w:t xml:space="preserve"> </w:t>
      </w:r>
      <w:r w:rsidR="0074289A" w:rsidRPr="00970240">
        <w:rPr>
          <w:sz w:val="28"/>
          <w:szCs w:val="20"/>
        </w:rPr>
        <w:t>druge generacije sukladno pravilima struke, a okvirno prema sljedećim normativima:</w:t>
      </w:r>
    </w:p>
    <w:p w:rsidR="0074289A" w:rsidRDefault="0074289A" w:rsidP="00F11A4A">
      <w:pPr>
        <w:jc w:val="both"/>
        <w:rPr>
          <w:color w:val="000000"/>
          <w:sz w:val="28"/>
          <w:szCs w:val="20"/>
        </w:rPr>
      </w:pPr>
    </w:p>
    <w:p w:rsidR="0074289A" w:rsidRDefault="0074289A" w:rsidP="00F11A4A">
      <w:pPr>
        <w:jc w:val="both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4462"/>
      </w:tblGrid>
      <w:tr w:rsidR="0074289A">
        <w:tc>
          <w:tcPr>
            <w:tcW w:w="4644" w:type="dxa"/>
          </w:tcPr>
          <w:p w:rsidR="0074289A" w:rsidRDefault="0074289A" w:rsidP="00F11A4A">
            <w:pPr>
              <w:jc w:val="both"/>
              <w:rPr>
                <w:sz w:val="28"/>
              </w:rPr>
            </w:pPr>
            <w:r>
              <w:rPr>
                <w:sz w:val="28"/>
              </w:rPr>
              <w:t>Stambeni objekti</w:t>
            </w:r>
          </w:p>
        </w:tc>
        <w:tc>
          <w:tcPr>
            <w:tcW w:w="4644" w:type="dxa"/>
          </w:tcPr>
          <w:p w:rsidR="0074289A" w:rsidRDefault="0074289A" w:rsidP="00F204AA">
            <w:pPr>
              <w:rPr>
                <w:sz w:val="28"/>
              </w:rPr>
            </w:pPr>
            <w:r>
              <w:rPr>
                <w:sz w:val="28"/>
              </w:rPr>
              <w:t>300g po objektu</w:t>
            </w:r>
          </w:p>
        </w:tc>
      </w:tr>
      <w:tr w:rsidR="0074289A">
        <w:tc>
          <w:tcPr>
            <w:tcW w:w="4644" w:type="dxa"/>
          </w:tcPr>
          <w:p w:rsidR="0074289A" w:rsidRDefault="0074289A" w:rsidP="00F11A4A">
            <w:pPr>
              <w:jc w:val="both"/>
              <w:rPr>
                <w:sz w:val="28"/>
              </w:rPr>
            </w:pPr>
            <w:r>
              <w:rPr>
                <w:sz w:val="28"/>
              </w:rPr>
              <w:t>Gospodarski objekti (štale, skladišta i spremišta)</w:t>
            </w:r>
          </w:p>
        </w:tc>
        <w:tc>
          <w:tcPr>
            <w:tcW w:w="4644" w:type="dxa"/>
          </w:tcPr>
          <w:p w:rsidR="0074289A" w:rsidRDefault="0074289A" w:rsidP="00F204AA">
            <w:pPr>
              <w:rPr>
                <w:sz w:val="28"/>
              </w:rPr>
            </w:pPr>
            <w:r>
              <w:rPr>
                <w:sz w:val="28"/>
              </w:rPr>
              <w:t>500g po objektu</w:t>
            </w:r>
          </w:p>
        </w:tc>
      </w:tr>
      <w:tr w:rsidR="0074289A">
        <w:tc>
          <w:tcPr>
            <w:tcW w:w="4644" w:type="dxa"/>
          </w:tcPr>
          <w:p w:rsidR="0074289A" w:rsidRDefault="0074289A" w:rsidP="00F11A4A">
            <w:pPr>
              <w:jc w:val="both"/>
              <w:rPr>
                <w:sz w:val="28"/>
              </w:rPr>
            </w:pPr>
            <w:r>
              <w:rPr>
                <w:sz w:val="28"/>
              </w:rPr>
              <w:t>Kanalizacija</w:t>
            </w:r>
          </w:p>
        </w:tc>
        <w:tc>
          <w:tcPr>
            <w:tcW w:w="4644" w:type="dxa"/>
          </w:tcPr>
          <w:p w:rsidR="0074289A" w:rsidRDefault="0074289A" w:rsidP="00F204AA">
            <w:pPr>
              <w:rPr>
                <w:sz w:val="28"/>
              </w:rPr>
            </w:pPr>
            <w:r>
              <w:rPr>
                <w:sz w:val="28"/>
              </w:rPr>
              <w:t>100g na 100m kanalizacije raspoređenih na 10 mjesta</w:t>
            </w:r>
          </w:p>
        </w:tc>
      </w:tr>
      <w:tr w:rsidR="0074289A">
        <w:tc>
          <w:tcPr>
            <w:tcW w:w="4644" w:type="dxa"/>
          </w:tcPr>
          <w:p w:rsidR="0074289A" w:rsidRDefault="0074289A" w:rsidP="00F11A4A">
            <w:pPr>
              <w:jc w:val="both"/>
              <w:rPr>
                <w:sz w:val="28"/>
              </w:rPr>
            </w:pPr>
            <w:r>
              <w:rPr>
                <w:sz w:val="28"/>
              </w:rPr>
              <w:t>Obale vodotokova</w:t>
            </w:r>
          </w:p>
        </w:tc>
        <w:tc>
          <w:tcPr>
            <w:tcW w:w="4644" w:type="dxa"/>
          </w:tcPr>
          <w:p w:rsidR="0074289A" w:rsidRDefault="0074289A" w:rsidP="00F204AA">
            <w:pPr>
              <w:rPr>
                <w:sz w:val="28"/>
              </w:rPr>
            </w:pPr>
            <w:r>
              <w:rPr>
                <w:sz w:val="28"/>
              </w:rPr>
              <w:t>100g svakih 100m rubne dužine</w:t>
            </w:r>
          </w:p>
        </w:tc>
      </w:tr>
      <w:tr w:rsidR="0074289A">
        <w:tc>
          <w:tcPr>
            <w:tcW w:w="4644" w:type="dxa"/>
          </w:tcPr>
          <w:p w:rsidR="0074289A" w:rsidRDefault="0074289A" w:rsidP="00F11A4A">
            <w:pPr>
              <w:jc w:val="both"/>
              <w:rPr>
                <w:sz w:val="28"/>
              </w:rPr>
            </w:pPr>
            <w:r>
              <w:rPr>
                <w:sz w:val="28"/>
              </w:rPr>
              <w:t>Javna površina</w:t>
            </w:r>
          </w:p>
        </w:tc>
        <w:tc>
          <w:tcPr>
            <w:tcW w:w="4644" w:type="dxa"/>
          </w:tcPr>
          <w:p w:rsidR="0074289A" w:rsidRDefault="0074289A" w:rsidP="00F204AA">
            <w:pPr>
              <w:rPr>
                <w:sz w:val="28"/>
              </w:rPr>
            </w:pPr>
            <w:r>
              <w:rPr>
                <w:sz w:val="28"/>
              </w:rPr>
              <w:t>100g na 50m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tlocrtne površine</w:t>
            </w:r>
          </w:p>
        </w:tc>
      </w:tr>
      <w:tr w:rsidR="0074289A">
        <w:tc>
          <w:tcPr>
            <w:tcW w:w="4644" w:type="dxa"/>
          </w:tcPr>
          <w:p w:rsidR="0074289A" w:rsidRDefault="0074289A" w:rsidP="00F11A4A">
            <w:pPr>
              <w:jc w:val="both"/>
              <w:rPr>
                <w:sz w:val="28"/>
              </w:rPr>
            </w:pPr>
            <w:r>
              <w:rPr>
                <w:sz w:val="28"/>
              </w:rPr>
              <w:t>Škole, vrtići, javni prostori</w:t>
            </w:r>
          </w:p>
        </w:tc>
        <w:tc>
          <w:tcPr>
            <w:tcW w:w="4644" w:type="dxa"/>
          </w:tcPr>
          <w:p w:rsidR="0074289A" w:rsidRDefault="0074289A" w:rsidP="00F204AA">
            <w:pPr>
              <w:rPr>
                <w:sz w:val="28"/>
              </w:rPr>
            </w:pPr>
            <w:r>
              <w:rPr>
                <w:sz w:val="28"/>
              </w:rPr>
              <w:t>100g na 50m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tlocrtne površine (zaštićeno) i oko objekta 50g na 10m dužnih</w:t>
            </w:r>
          </w:p>
        </w:tc>
      </w:tr>
      <w:tr w:rsidR="0074289A">
        <w:tc>
          <w:tcPr>
            <w:tcW w:w="4644" w:type="dxa"/>
          </w:tcPr>
          <w:p w:rsidR="0074289A" w:rsidRDefault="0074289A" w:rsidP="00F11A4A">
            <w:pPr>
              <w:jc w:val="both"/>
              <w:rPr>
                <w:sz w:val="28"/>
              </w:rPr>
            </w:pPr>
            <w:r>
              <w:rPr>
                <w:sz w:val="28"/>
              </w:rPr>
              <w:t>Trgovine i ugostiteljstvo</w:t>
            </w:r>
          </w:p>
        </w:tc>
        <w:tc>
          <w:tcPr>
            <w:tcW w:w="4644" w:type="dxa"/>
          </w:tcPr>
          <w:p w:rsidR="0074289A" w:rsidRDefault="0074289A" w:rsidP="00F204AA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50g na 10m</w:t>
            </w:r>
            <w:r>
              <w:rPr>
                <w:sz w:val="28"/>
                <w:vertAlign w:val="superscript"/>
              </w:rPr>
              <w:t>2</w:t>
            </w:r>
          </w:p>
        </w:tc>
      </w:tr>
    </w:tbl>
    <w:p w:rsidR="0074289A" w:rsidRDefault="0074289A" w:rsidP="00F11A4A">
      <w:pPr>
        <w:jc w:val="both"/>
        <w:rPr>
          <w:sz w:val="28"/>
        </w:rPr>
      </w:pPr>
    </w:p>
    <w:p w:rsidR="0074289A" w:rsidRDefault="0074289A" w:rsidP="00F11A4A">
      <w:pPr>
        <w:widowControl w:val="0"/>
        <w:autoSpaceDE w:val="0"/>
        <w:autoSpaceDN w:val="0"/>
        <w:adjustRightInd w:val="0"/>
        <w:snapToGrid w:val="0"/>
        <w:jc w:val="both"/>
        <w:rPr>
          <w:rFonts w:ascii="Calibri" w:hAnsi="Calibri"/>
          <w:color w:val="000000"/>
          <w:sz w:val="28"/>
          <w:szCs w:val="20"/>
        </w:rPr>
      </w:pPr>
      <w:r>
        <w:rPr>
          <w:rFonts w:ascii="Calibri" w:hAnsi="Calibri"/>
          <w:color w:val="000000"/>
          <w:sz w:val="28"/>
          <w:szCs w:val="20"/>
        </w:rPr>
        <w:t xml:space="preserve">     </w:t>
      </w:r>
    </w:p>
    <w:p w:rsidR="0074289A" w:rsidRDefault="0074289A" w:rsidP="00F11A4A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Pri izradi lokalnih operativnih planova treba </w:t>
      </w:r>
      <w:r w:rsidR="00F204AA">
        <w:rPr>
          <w:color w:val="000000"/>
          <w:sz w:val="28"/>
          <w:szCs w:val="20"/>
        </w:rPr>
        <w:t>se obratiti pažnja</w:t>
      </w:r>
      <w:r>
        <w:rPr>
          <w:color w:val="000000"/>
          <w:sz w:val="28"/>
          <w:szCs w:val="20"/>
        </w:rPr>
        <w:t xml:space="preserve"> da se obuhvati širi pojas</w:t>
      </w:r>
      <w:r>
        <w:rPr>
          <w:sz w:val="28"/>
        </w:rPr>
        <w:t xml:space="preserve"> </w:t>
      </w:r>
      <w:r w:rsidR="00F204AA">
        <w:rPr>
          <w:sz w:val="28"/>
        </w:rPr>
        <w:t xml:space="preserve">obuhvata deratizacije </w:t>
      </w:r>
      <w:r>
        <w:rPr>
          <w:color w:val="000000"/>
          <w:sz w:val="28"/>
          <w:szCs w:val="20"/>
        </w:rPr>
        <w:t>objekata izvan poplavljenih područja, zbog migracije glodavaca sa poplavljenih na</w:t>
      </w:r>
      <w:r>
        <w:rPr>
          <w:sz w:val="28"/>
        </w:rPr>
        <w:t xml:space="preserve"> </w:t>
      </w:r>
      <w:r>
        <w:rPr>
          <w:color w:val="000000"/>
          <w:sz w:val="28"/>
          <w:szCs w:val="20"/>
        </w:rPr>
        <w:t>nepoplavljena područja.</w:t>
      </w:r>
    </w:p>
    <w:p w:rsidR="0074289A" w:rsidRDefault="0074289A" w:rsidP="00F11A4A">
      <w:pPr>
        <w:widowControl w:val="0"/>
        <w:autoSpaceDE w:val="0"/>
        <w:autoSpaceDN w:val="0"/>
        <w:adjustRightInd w:val="0"/>
        <w:snapToGrid w:val="0"/>
        <w:jc w:val="both"/>
        <w:rPr>
          <w:color w:val="000000"/>
          <w:sz w:val="28"/>
          <w:szCs w:val="20"/>
        </w:rPr>
      </w:pPr>
    </w:p>
    <w:p w:rsidR="00AF39A5" w:rsidRDefault="00AF39A5" w:rsidP="00F11A4A">
      <w:pPr>
        <w:jc w:val="both"/>
        <w:rPr>
          <w:color w:val="000000"/>
          <w:sz w:val="28"/>
          <w:szCs w:val="20"/>
        </w:rPr>
      </w:pPr>
    </w:p>
    <w:p w:rsidR="00EA0AB8" w:rsidRDefault="00EA0AB8" w:rsidP="00F11A4A">
      <w:pPr>
        <w:jc w:val="both"/>
        <w:rPr>
          <w:color w:val="000000"/>
          <w:sz w:val="28"/>
          <w:szCs w:val="20"/>
        </w:rPr>
      </w:pPr>
    </w:p>
    <w:p w:rsidR="00EA0AB8" w:rsidRDefault="00EA0AB8" w:rsidP="00F11A4A">
      <w:pPr>
        <w:jc w:val="both"/>
        <w:rPr>
          <w:color w:val="000000"/>
          <w:sz w:val="28"/>
          <w:szCs w:val="20"/>
        </w:rPr>
      </w:pPr>
    </w:p>
    <w:p w:rsidR="00FF3F5E" w:rsidRDefault="00FF3F5E" w:rsidP="00F11A4A">
      <w:pPr>
        <w:pStyle w:val="Tijeloteksta2"/>
      </w:pPr>
    </w:p>
    <w:sectPr w:rsidR="00FF3F5E" w:rsidSect="00695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1E1"/>
    <w:multiLevelType w:val="hybridMultilevel"/>
    <w:tmpl w:val="0ED44CDA"/>
    <w:lvl w:ilvl="0" w:tplc="BF022CB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345B"/>
    <w:multiLevelType w:val="hybridMultilevel"/>
    <w:tmpl w:val="9A122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33432"/>
    <w:multiLevelType w:val="hybridMultilevel"/>
    <w:tmpl w:val="58ECB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E0F5C"/>
    <w:multiLevelType w:val="hybridMultilevel"/>
    <w:tmpl w:val="D3B679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538E6"/>
    <w:multiLevelType w:val="hybridMultilevel"/>
    <w:tmpl w:val="08609E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12E5"/>
    <w:multiLevelType w:val="hybridMultilevel"/>
    <w:tmpl w:val="4386C6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45B4A"/>
    <w:multiLevelType w:val="hybridMultilevel"/>
    <w:tmpl w:val="10E227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9249E"/>
    <w:multiLevelType w:val="hybridMultilevel"/>
    <w:tmpl w:val="D8468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728BD"/>
    <w:multiLevelType w:val="multilevel"/>
    <w:tmpl w:val="36B64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2A5D0B"/>
    <w:multiLevelType w:val="hybridMultilevel"/>
    <w:tmpl w:val="95E05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B6A9B"/>
    <w:multiLevelType w:val="hybridMultilevel"/>
    <w:tmpl w:val="034A8A1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7A1E4E"/>
    <w:multiLevelType w:val="multilevel"/>
    <w:tmpl w:val="7C368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FA1FCA"/>
    <w:multiLevelType w:val="multilevel"/>
    <w:tmpl w:val="041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AAC7D5D"/>
    <w:multiLevelType w:val="hybridMultilevel"/>
    <w:tmpl w:val="7F24F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13480"/>
    <w:multiLevelType w:val="hybridMultilevel"/>
    <w:tmpl w:val="7CEC0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79CC"/>
    <w:multiLevelType w:val="multilevel"/>
    <w:tmpl w:val="92AEA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AE67F97"/>
    <w:multiLevelType w:val="hybridMultilevel"/>
    <w:tmpl w:val="31CE2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17604"/>
    <w:multiLevelType w:val="hybridMultilevel"/>
    <w:tmpl w:val="A5DC6F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44CFD"/>
    <w:multiLevelType w:val="hybridMultilevel"/>
    <w:tmpl w:val="83BAE164"/>
    <w:lvl w:ilvl="0" w:tplc="BF022CB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B6E04"/>
    <w:multiLevelType w:val="singleLevel"/>
    <w:tmpl w:val="ADB8EA04"/>
    <w:lvl w:ilvl="0"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5"/>
  </w:num>
  <w:num w:numId="5">
    <w:abstractNumId w:val="13"/>
  </w:num>
  <w:num w:numId="6">
    <w:abstractNumId w:val="4"/>
  </w:num>
  <w:num w:numId="7">
    <w:abstractNumId w:val="17"/>
  </w:num>
  <w:num w:numId="8">
    <w:abstractNumId w:val="3"/>
  </w:num>
  <w:num w:numId="9">
    <w:abstractNumId w:val="16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  <w:num w:numId="17">
    <w:abstractNumId w:val="11"/>
  </w:num>
  <w:num w:numId="18">
    <w:abstractNumId w:val="18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15"/>
    <w:rsid w:val="00026760"/>
    <w:rsid w:val="000954AF"/>
    <w:rsid w:val="000D6C15"/>
    <w:rsid w:val="000E104C"/>
    <w:rsid w:val="00270A95"/>
    <w:rsid w:val="002E2D3B"/>
    <w:rsid w:val="003F272A"/>
    <w:rsid w:val="0045537D"/>
    <w:rsid w:val="004E04B0"/>
    <w:rsid w:val="004E0814"/>
    <w:rsid w:val="00501859"/>
    <w:rsid w:val="005A6DA0"/>
    <w:rsid w:val="00664349"/>
    <w:rsid w:val="00695B7D"/>
    <w:rsid w:val="006F2578"/>
    <w:rsid w:val="00707AF4"/>
    <w:rsid w:val="0074289A"/>
    <w:rsid w:val="007A5B6F"/>
    <w:rsid w:val="007E2508"/>
    <w:rsid w:val="00823C4A"/>
    <w:rsid w:val="00884387"/>
    <w:rsid w:val="008B2474"/>
    <w:rsid w:val="008E0DFD"/>
    <w:rsid w:val="00902872"/>
    <w:rsid w:val="00912A85"/>
    <w:rsid w:val="00954F78"/>
    <w:rsid w:val="00970240"/>
    <w:rsid w:val="00974816"/>
    <w:rsid w:val="00A21456"/>
    <w:rsid w:val="00AF39A5"/>
    <w:rsid w:val="00B9609C"/>
    <w:rsid w:val="00BA68C4"/>
    <w:rsid w:val="00BD4B72"/>
    <w:rsid w:val="00BF35C4"/>
    <w:rsid w:val="00D060DE"/>
    <w:rsid w:val="00D23810"/>
    <w:rsid w:val="00D417AA"/>
    <w:rsid w:val="00D4200B"/>
    <w:rsid w:val="00D454D1"/>
    <w:rsid w:val="00DC240C"/>
    <w:rsid w:val="00E35A31"/>
    <w:rsid w:val="00E56E56"/>
    <w:rsid w:val="00EA0AB8"/>
    <w:rsid w:val="00F100C0"/>
    <w:rsid w:val="00F11A4A"/>
    <w:rsid w:val="00F204AA"/>
    <w:rsid w:val="00F90D5E"/>
    <w:rsid w:val="00FC01B0"/>
    <w:rsid w:val="00FD0C71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7D"/>
    <w:rPr>
      <w:sz w:val="24"/>
      <w:szCs w:val="24"/>
    </w:rPr>
  </w:style>
  <w:style w:type="paragraph" w:styleId="Naslov1">
    <w:name w:val="heading 1"/>
    <w:basedOn w:val="Normal"/>
    <w:next w:val="Normal"/>
    <w:qFormat/>
    <w:rsid w:val="00695B7D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695B7D"/>
    <w:pPr>
      <w:keepNext/>
      <w:ind w:left="360"/>
      <w:jc w:val="both"/>
      <w:outlineLvl w:val="1"/>
    </w:pPr>
    <w:rPr>
      <w:sz w:val="48"/>
    </w:rPr>
  </w:style>
  <w:style w:type="paragraph" w:styleId="Naslov3">
    <w:name w:val="heading 3"/>
    <w:basedOn w:val="Normal"/>
    <w:next w:val="Normal"/>
    <w:qFormat/>
    <w:rsid w:val="00695B7D"/>
    <w:pPr>
      <w:keepNext/>
      <w:widowControl w:val="0"/>
      <w:autoSpaceDE w:val="0"/>
      <w:autoSpaceDN w:val="0"/>
      <w:adjustRightInd w:val="0"/>
      <w:snapToGrid w:val="0"/>
      <w:outlineLvl w:val="2"/>
    </w:pPr>
    <w:rPr>
      <w:color w:val="000000"/>
      <w:sz w:val="48"/>
      <w:szCs w:val="20"/>
    </w:rPr>
  </w:style>
  <w:style w:type="paragraph" w:styleId="Naslov4">
    <w:name w:val="heading 4"/>
    <w:basedOn w:val="Normal"/>
    <w:next w:val="Normal"/>
    <w:qFormat/>
    <w:rsid w:val="00695B7D"/>
    <w:pPr>
      <w:keepNext/>
      <w:ind w:right="-1"/>
      <w:jc w:val="both"/>
      <w:outlineLvl w:val="3"/>
    </w:pPr>
    <w:rPr>
      <w:bCs/>
      <w:sz w:val="28"/>
      <w:lang w:val="de-DE"/>
    </w:rPr>
  </w:style>
  <w:style w:type="paragraph" w:styleId="Naslov5">
    <w:name w:val="heading 5"/>
    <w:basedOn w:val="Normal"/>
    <w:next w:val="Normal"/>
    <w:qFormat/>
    <w:rsid w:val="00695B7D"/>
    <w:pPr>
      <w:keepNext/>
      <w:ind w:firstLine="720"/>
      <w:jc w:val="both"/>
      <w:outlineLvl w:val="4"/>
    </w:pPr>
    <w:rPr>
      <w:sz w:val="28"/>
    </w:rPr>
  </w:style>
  <w:style w:type="paragraph" w:styleId="Naslov6">
    <w:name w:val="heading 6"/>
    <w:basedOn w:val="Normal"/>
    <w:next w:val="Normal"/>
    <w:qFormat/>
    <w:rsid w:val="00695B7D"/>
    <w:pPr>
      <w:keepNext/>
      <w:jc w:val="center"/>
      <w:outlineLvl w:val="5"/>
    </w:pPr>
    <w:rPr>
      <w:rFonts w:ascii="Arial" w:hAnsi="Arial"/>
      <w:i/>
      <w:sz w:val="28"/>
      <w:szCs w:val="20"/>
    </w:rPr>
  </w:style>
  <w:style w:type="paragraph" w:styleId="Naslov7">
    <w:name w:val="heading 7"/>
    <w:basedOn w:val="Normal"/>
    <w:next w:val="Normal"/>
    <w:qFormat/>
    <w:rsid w:val="00695B7D"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695B7D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695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"/>
    <w:basedOn w:val="Normal"/>
    <w:semiHidden/>
    <w:rsid w:val="00695B7D"/>
    <w:pPr>
      <w:jc w:val="center"/>
    </w:pPr>
    <w:rPr>
      <w:sz w:val="56"/>
    </w:rPr>
  </w:style>
  <w:style w:type="paragraph" w:styleId="Tijeloteksta2">
    <w:name w:val="Body Text 2"/>
    <w:basedOn w:val="Normal"/>
    <w:semiHidden/>
    <w:rsid w:val="00695B7D"/>
    <w:pPr>
      <w:jc w:val="both"/>
    </w:pPr>
    <w:rPr>
      <w:sz w:val="28"/>
    </w:rPr>
  </w:style>
  <w:style w:type="paragraph" w:styleId="Tijeloteksta3">
    <w:name w:val="Body Text 3"/>
    <w:basedOn w:val="Normal"/>
    <w:semiHidden/>
    <w:rsid w:val="00695B7D"/>
    <w:rPr>
      <w:sz w:val="28"/>
    </w:rPr>
  </w:style>
  <w:style w:type="paragraph" w:styleId="Uvuenotijeloteksta">
    <w:name w:val="Body Text Indent"/>
    <w:basedOn w:val="Normal"/>
    <w:semiHidden/>
    <w:rsid w:val="00695B7D"/>
    <w:pPr>
      <w:ind w:firstLine="720"/>
      <w:jc w:val="both"/>
    </w:pPr>
    <w:rPr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20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4200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F2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7D"/>
    <w:rPr>
      <w:sz w:val="24"/>
      <w:szCs w:val="24"/>
    </w:rPr>
  </w:style>
  <w:style w:type="paragraph" w:styleId="Naslov1">
    <w:name w:val="heading 1"/>
    <w:basedOn w:val="Normal"/>
    <w:next w:val="Normal"/>
    <w:qFormat/>
    <w:rsid w:val="00695B7D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695B7D"/>
    <w:pPr>
      <w:keepNext/>
      <w:ind w:left="360"/>
      <w:jc w:val="both"/>
      <w:outlineLvl w:val="1"/>
    </w:pPr>
    <w:rPr>
      <w:sz w:val="48"/>
    </w:rPr>
  </w:style>
  <w:style w:type="paragraph" w:styleId="Naslov3">
    <w:name w:val="heading 3"/>
    <w:basedOn w:val="Normal"/>
    <w:next w:val="Normal"/>
    <w:qFormat/>
    <w:rsid w:val="00695B7D"/>
    <w:pPr>
      <w:keepNext/>
      <w:widowControl w:val="0"/>
      <w:autoSpaceDE w:val="0"/>
      <w:autoSpaceDN w:val="0"/>
      <w:adjustRightInd w:val="0"/>
      <w:snapToGrid w:val="0"/>
      <w:outlineLvl w:val="2"/>
    </w:pPr>
    <w:rPr>
      <w:color w:val="000000"/>
      <w:sz w:val="48"/>
      <w:szCs w:val="20"/>
    </w:rPr>
  </w:style>
  <w:style w:type="paragraph" w:styleId="Naslov4">
    <w:name w:val="heading 4"/>
    <w:basedOn w:val="Normal"/>
    <w:next w:val="Normal"/>
    <w:qFormat/>
    <w:rsid w:val="00695B7D"/>
    <w:pPr>
      <w:keepNext/>
      <w:ind w:right="-1"/>
      <w:jc w:val="both"/>
      <w:outlineLvl w:val="3"/>
    </w:pPr>
    <w:rPr>
      <w:bCs/>
      <w:sz w:val="28"/>
      <w:lang w:val="de-DE"/>
    </w:rPr>
  </w:style>
  <w:style w:type="paragraph" w:styleId="Naslov5">
    <w:name w:val="heading 5"/>
    <w:basedOn w:val="Normal"/>
    <w:next w:val="Normal"/>
    <w:qFormat/>
    <w:rsid w:val="00695B7D"/>
    <w:pPr>
      <w:keepNext/>
      <w:ind w:firstLine="720"/>
      <w:jc w:val="both"/>
      <w:outlineLvl w:val="4"/>
    </w:pPr>
    <w:rPr>
      <w:sz w:val="28"/>
    </w:rPr>
  </w:style>
  <w:style w:type="paragraph" w:styleId="Naslov6">
    <w:name w:val="heading 6"/>
    <w:basedOn w:val="Normal"/>
    <w:next w:val="Normal"/>
    <w:qFormat/>
    <w:rsid w:val="00695B7D"/>
    <w:pPr>
      <w:keepNext/>
      <w:jc w:val="center"/>
      <w:outlineLvl w:val="5"/>
    </w:pPr>
    <w:rPr>
      <w:rFonts w:ascii="Arial" w:hAnsi="Arial"/>
      <w:i/>
      <w:sz w:val="28"/>
      <w:szCs w:val="20"/>
    </w:rPr>
  </w:style>
  <w:style w:type="paragraph" w:styleId="Naslov7">
    <w:name w:val="heading 7"/>
    <w:basedOn w:val="Normal"/>
    <w:next w:val="Normal"/>
    <w:qFormat/>
    <w:rsid w:val="00695B7D"/>
    <w:p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695B7D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695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"/>
    <w:basedOn w:val="Normal"/>
    <w:semiHidden/>
    <w:rsid w:val="00695B7D"/>
    <w:pPr>
      <w:jc w:val="center"/>
    </w:pPr>
    <w:rPr>
      <w:sz w:val="56"/>
    </w:rPr>
  </w:style>
  <w:style w:type="paragraph" w:styleId="Tijeloteksta2">
    <w:name w:val="Body Text 2"/>
    <w:basedOn w:val="Normal"/>
    <w:semiHidden/>
    <w:rsid w:val="00695B7D"/>
    <w:pPr>
      <w:jc w:val="both"/>
    </w:pPr>
    <w:rPr>
      <w:sz w:val="28"/>
    </w:rPr>
  </w:style>
  <w:style w:type="paragraph" w:styleId="Tijeloteksta3">
    <w:name w:val="Body Text 3"/>
    <w:basedOn w:val="Normal"/>
    <w:semiHidden/>
    <w:rsid w:val="00695B7D"/>
    <w:rPr>
      <w:sz w:val="28"/>
    </w:rPr>
  </w:style>
  <w:style w:type="paragraph" w:styleId="Uvuenotijeloteksta">
    <w:name w:val="Body Text Indent"/>
    <w:basedOn w:val="Normal"/>
    <w:semiHidden/>
    <w:rsid w:val="00695B7D"/>
    <w:pPr>
      <w:ind w:firstLine="720"/>
      <w:jc w:val="both"/>
    </w:pPr>
    <w:rPr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20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4200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F2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2940</Words>
  <Characters>16762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Karlovac</Company>
  <LinksUpToDate>false</LinksUpToDate>
  <CharactersWithSpaces>19663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</dc:creator>
  <cp:lastModifiedBy>Slobodan</cp:lastModifiedBy>
  <cp:revision>2</cp:revision>
  <cp:lastPrinted>2023-05-17T10:01:00Z</cp:lastPrinted>
  <dcterms:created xsi:type="dcterms:W3CDTF">2023-05-17T10:20:00Z</dcterms:created>
  <dcterms:modified xsi:type="dcterms:W3CDTF">2023-05-17T10:20:00Z</dcterms:modified>
</cp:coreProperties>
</file>